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52692" w:rsidRPr="00D94511" w:rsidRDefault="00552692" w:rsidP="00141CD2">
      <w:pPr>
        <w:spacing w:after="0" w:line="240" w:lineRule="auto"/>
        <w:jc w:val="center"/>
        <w:rPr>
          <w:rFonts w:ascii="Times New Roman" w:hAnsi="Times New Roman"/>
          <w:b/>
          <w:bCs/>
        </w:rPr>
      </w:pPr>
      <w:r w:rsidRPr="00D94511">
        <w:rPr>
          <w:rFonts w:ascii="Times New Roman" w:hAnsi="Times New Roman"/>
          <w:b/>
          <w:bCs/>
        </w:rPr>
        <w:t>SYLABUS DO PRZEDMIOTU</w:t>
      </w:r>
    </w:p>
    <w:p w:rsidR="00F03821" w:rsidRPr="00D94511" w:rsidRDefault="00F03821" w:rsidP="00141CD2">
      <w:pPr>
        <w:spacing w:after="0" w:line="240" w:lineRule="auto"/>
        <w:jc w:val="center"/>
        <w:rPr>
          <w:rFonts w:ascii="Times New Roman" w:hAnsi="Times New Roman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30"/>
        <w:gridCol w:w="5232"/>
      </w:tblGrid>
      <w:tr w:rsidR="00977780" w:rsidRPr="00D94511" w:rsidTr="003B38E2">
        <w:tc>
          <w:tcPr>
            <w:tcW w:w="3830" w:type="dxa"/>
          </w:tcPr>
          <w:p w:rsidR="00977780" w:rsidRPr="00D94511" w:rsidRDefault="00977780" w:rsidP="00141C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u w:val="single"/>
              </w:rPr>
            </w:pPr>
            <w:r w:rsidRPr="00D94511">
              <w:rPr>
                <w:rFonts w:ascii="Times New Roman" w:eastAsia="Times New Roman" w:hAnsi="Times New Roman"/>
                <w:u w:val="single"/>
              </w:rPr>
              <w:t>Nazwa przedmiotu</w:t>
            </w:r>
          </w:p>
        </w:tc>
        <w:tc>
          <w:tcPr>
            <w:tcW w:w="5232" w:type="dxa"/>
          </w:tcPr>
          <w:p w:rsidR="00977780" w:rsidRPr="00D94511" w:rsidRDefault="00835B06" w:rsidP="00141C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  <w:r w:rsidRPr="00D94511">
              <w:rPr>
                <w:rFonts w:ascii="Times New Roman" w:eastAsia="Times New Roman" w:hAnsi="Times New Roman"/>
                <w:b/>
              </w:rPr>
              <w:t>Doradztwo inwestycyjne</w:t>
            </w:r>
          </w:p>
        </w:tc>
      </w:tr>
      <w:tr w:rsidR="00977780" w:rsidRPr="00D94511" w:rsidTr="003B38E2">
        <w:tc>
          <w:tcPr>
            <w:tcW w:w="3830" w:type="dxa"/>
          </w:tcPr>
          <w:p w:rsidR="00977780" w:rsidRPr="00D94511" w:rsidRDefault="00977780" w:rsidP="00141C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u w:val="single"/>
              </w:rPr>
            </w:pPr>
            <w:r w:rsidRPr="00D94511">
              <w:rPr>
                <w:rFonts w:ascii="Times New Roman" w:eastAsia="Times New Roman" w:hAnsi="Times New Roman"/>
                <w:u w:val="single"/>
              </w:rPr>
              <w:t>Kierunek</w:t>
            </w:r>
          </w:p>
        </w:tc>
        <w:tc>
          <w:tcPr>
            <w:tcW w:w="5232" w:type="dxa"/>
          </w:tcPr>
          <w:p w:rsidR="00977780" w:rsidRPr="00D94511" w:rsidRDefault="00835B06" w:rsidP="00141C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  <w:r w:rsidRPr="00D94511">
              <w:rPr>
                <w:rFonts w:ascii="Times New Roman" w:eastAsia="Times New Roman" w:hAnsi="Times New Roman"/>
                <w:b/>
              </w:rPr>
              <w:t>Finanse i Rachunkowość</w:t>
            </w:r>
            <w:r w:rsidR="00380652" w:rsidRPr="00D94511">
              <w:rPr>
                <w:rFonts w:ascii="Times New Roman" w:eastAsia="Times New Roman" w:hAnsi="Times New Roman"/>
                <w:b/>
              </w:rPr>
              <w:t xml:space="preserve"> w Biznesie</w:t>
            </w:r>
          </w:p>
        </w:tc>
      </w:tr>
      <w:tr w:rsidR="00977780" w:rsidRPr="00D94511" w:rsidTr="003B38E2">
        <w:tc>
          <w:tcPr>
            <w:tcW w:w="3830" w:type="dxa"/>
          </w:tcPr>
          <w:p w:rsidR="00977780" w:rsidRPr="00D94511" w:rsidRDefault="00977780" w:rsidP="00141C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u w:val="single"/>
              </w:rPr>
            </w:pPr>
            <w:r w:rsidRPr="00D94511">
              <w:rPr>
                <w:rFonts w:ascii="Times New Roman" w:eastAsia="Times New Roman" w:hAnsi="Times New Roman"/>
                <w:u w:val="single"/>
              </w:rPr>
              <w:t>Forma studiów</w:t>
            </w:r>
          </w:p>
        </w:tc>
        <w:tc>
          <w:tcPr>
            <w:tcW w:w="5232" w:type="dxa"/>
          </w:tcPr>
          <w:p w:rsidR="00977780" w:rsidRPr="00D94511" w:rsidRDefault="00575A0C" w:rsidP="00141C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vertAlign w:val="superscript"/>
              </w:rPr>
            </w:pPr>
            <w:r w:rsidRPr="00D94511">
              <w:rPr>
                <w:rFonts w:ascii="Times New Roman" w:eastAsia="Times New Roman" w:hAnsi="Times New Roman"/>
                <w:b/>
              </w:rPr>
              <w:t>s</w:t>
            </w:r>
            <w:r w:rsidR="00977780" w:rsidRPr="00D94511">
              <w:rPr>
                <w:rFonts w:ascii="Times New Roman" w:eastAsia="Times New Roman" w:hAnsi="Times New Roman"/>
                <w:b/>
              </w:rPr>
              <w:t>tacjonarne</w:t>
            </w:r>
          </w:p>
        </w:tc>
      </w:tr>
      <w:tr w:rsidR="00977780" w:rsidRPr="00D94511" w:rsidTr="003B38E2">
        <w:tc>
          <w:tcPr>
            <w:tcW w:w="3830" w:type="dxa"/>
          </w:tcPr>
          <w:p w:rsidR="00977780" w:rsidRPr="00D94511" w:rsidRDefault="00977780" w:rsidP="00141C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u w:val="single"/>
              </w:rPr>
            </w:pPr>
            <w:r w:rsidRPr="00D94511">
              <w:rPr>
                <w:rFonts w:ascii="Times New Roman" w:eastAsia="Times New Roman" w:hAnsi="Times New Roman"/>
                <w:u w:val="single"/>
              </w:rPr>
              <w:t>Poziom kwalifikacji</w:t>
            </w:r>
          </w:p>
        </w:tc>
        <w:tc>
          <w:tcPr>
            <w:tcW w:w="5232" w:type="dxa"/>
          </w:tcPr>
          <w:p w:rsidR="00977780" w:rsidRPr="00D94511" w:rsidRDefault="005E46C0" w:rsidP="00141C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vertAlign w:val="superscript"/>
              </w:rPr>
            </w:pPr>
            <w:r w:rsidRPr="00D94511">
              <w:rPr>
                <w:rFonts w:ascii="Times New Roman" w:eastAsia="Times New Roman" w:hAnsi="Times New Roman"/>
                <w:b/>
              </w:rPr>
              <w:t>pierwszego</w:t>
            </w:r>
            <w:r w:rsidRPr="00D94511">
              <w:rPr>
                <w:rFonts w:ascii="Times New Roman" w:hAnsi="Times New Roman"/>
                <w:b/>
                <w:bCs/>
              </w:rPr>
              <w:t xml:space="preserve"> stopnia</w:t>
            </w:r>
          </w:p>
        </w:tc>
      </w:tr>
      <w:tr w:rsidR="00977780" w:rsidRPr="00D94511" w:rsidTr="003B38E2">
        <w:tc>
          <w:tcPr>
            <w:tcW w:w="3830" w:type="dxa"/>
          </w:tcPr>
          <w:p w:rsidR="00977780" w:rsidRPr="00D94511" w:rsidRDefault="00977780" w:rsidP="00141C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u w:val="single"/>
              </w:rPr>
            </w:pPr>
            <w:r w:rsidRPr="00D94511">
              <w:rPr>
                <w:rFonts w:ascii="Times New Roman" w:eastAsia="Times New Roman" w:hAnsi="Times New Roman"/>
                <w:u w:val="single"/>
              </w:rPr>
              <w:t>Rok</w:t>
            </w:r>
          </w:p>
        </w:tc>
        <w:tc>
          <w:tcPr>
            <w:tcW w:w="5232" w:type="dxa"/>
          </w:tcPr>
          <w:p w:rsidR="00977780" w:rsidRPr="00D94511" w:rsidRDefault="005E46C0" w:rsidP="00141C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  <w:r w:rsidRPr="00D94511">
              <w:rPr>
                <w:rFonts w:ascii="Times New Roman" w:eastAsia="Times New Roman" w:hAnsi="Times New Roman"/>
                <w:b/>
              </w:rPr>
              <w:t>3</w:t>
            </w:r>
          </w:p>
        </w:tc>
      </w:tr>
      <w:tr w:rsidR="00977780" w:rsidRPr="00D94511" w:rsidTr="003B38E2">
        <w:tc>
          <w:tcPr>
            <w:tcW w:w="3830" w:type="dxa"/>
          </w:tcPr>
          <w:p w:rsidR="00977780" w:rsidRPr="00D94511" w:rsidRDefault="00977780" w:rsidP="00141C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u w:val="single"/>
              </w:rPr>
            </w:pPr>
            <w:r w:rsidRPr="00D94511">
              <w:rPr>
                <w:rFonts w:ascii="Times New Roman" w:eastAsia="Times New Roman" w:hAnsi="Times New Roman"/>
                <w:u w:val="single"/>
              </w:rPr>
              <w:t>Semestr</w:t>
            </w:r>
          </w:p>
        </w:tc>
        <w:tc>
          <w:tcPr>
            <w:tcW w:w="5232" w:type="dxa"/>
          </w:tcPr>
          <w:p w:rsidR="00977780" w:rsidRPr="00D94511" w:rsidRDefault="00835B06" w:rsidP="00141C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  <w:r w:rsidRPr="00D94511">
              <w:rPr>
                <w:rFonts w:ascii="Times New Roman" w:eastAsia="Times New Roman" w:hAnsi="Times New Roman"/>
                <w:b/>
              </w:rPr>
              <w:t>VI</w:t>
            </w:r>
          </w:p>
        </w:tc>
      </w:tr>
      <w:tr w:rsidR="0080329F" w:rsidRPr="00D94511" w:rsidTr="003B38E2">
        <w:tc>
          <w:tcPr>
            <w:tcW w:w="3830" w:type="dxa"/>
          </w:tcPr>
          <w:p w:rsidR="0080329F" w:rsidRPr="00D94511" w:rsidRDefault="0080329F" w:rsidP="00141C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u w:val="single"/>
              </w:rPr>
            </w:pPr>
            <w:r w:rsidRPr="00D94511">
              <w:rPr>
                <w:rFonts w:ascii="Times New Roman" w:eastAsia="Times New Roman" w:hAnsi="Times New Roman"/>
                <w:u w:val="single"/>
              </w:rPr>
              <w:t>Jednostka prowadząca</w:t>
            </w:r>
          </w:p>
        </w:tc>
        <w:tc>
          <w:tcPr>
            <w:tcW w:w="5232" w:type="dxa"/>
          </w:tcPr>
          <w:p w:rsidR="00EA2168" w:rsidRPr="00D94511" w:rsidRDefault="00302AB9" w:rsidP="00141C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  <w:r w:rsidRPr="00D94511">
              <w:rPr>
                <w:rFonts w:ascii="Times New Roman" w:eastAsia="Times New Roman" w:hAnsi="Times New Roman"/>
                <w:b/>
              </w:rPr>
              <w:t xml:space="preserve">Katedra Ekonomii, Inwestycji </w:t>
            </w:r>
            <w:r w:rsidR="00835B06" w:rsidRPr="00D94511">
              <w:rPr>
                <w:rFonts w:ascii="Times New Roman" w:eastAsia="Times New Roman" w:hAnsi="Times New Roman"/>
                <w:b/>
              </w:rPr>
              <w:t>i Nieruchomości</w:t>
            </w:r>
          </w:p>
        </w:tc>
      </w:tr>
      <w:tr w:rsidR="00501A33" w:rsidRPr="00D94511" w:rsidTr="003B38E2">
        <w:tc>
          <w:tcPr>
            <w:tcW w:w="3830" w:type="dxa"/>
          </w:tcPr>
          <w:p w:rsidR="00501A33" w:rsidRPr="00D94511" w:rsidRDefault="00501A33" w:rsidP="00141C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u w:val="single"/>
              </w:rPr>
            </w:pPr>
            <w:r w:rsidRPr="00D94511">
              <w:rPr>
                <w:rFonts w:ascii="Times New Roman" w:eastAsia="Times New Roman" w:hAnsi="Times New Roman"/>
                <w:u w:val="single"/>
              </w:rPr>
              <w:t xml:space="preserve">Osoba sporządzająca </w:t>
            </w:r>
          </w:p>
        </w:tc>
        <w:tc>
          <w:tcPr>
            <w:tcW w:w="5232" w:type="dxa"/>
          </w:tcPr>
          <w:p w:rsidR="00501A33" w:rsidRPr="00D94511" w:rsidRDefault="001118C1" w:rsidP="00141C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  <w:r w:rsidRPr="00D94511">
              <w:rPr>
                <w:rFonts w:ascii="Times New Roman" w:eastAsia="Times New Roman" w:hAnsi="Times New Roman"/>
                <w:b/>
              </w:rPr>
              <w:t>dr  Marcin Sitek</w:t>
            </w:r>
          </w:p>
        </w:tc>
      </w:tr>
      <w:tr w:rsidR="00977780" w:rsidRPr="00D94511" w:rsidTr="003B38E2">
        <w:tc>
          <w:tcPr>
            <w:tcW w:w="3830" w:type="dxa"/>
          </w:tcPr>
          <w:p w:rsidR="00977780" w:rsidRPr="00D94511" w:rsidRDefault="00977780" w:rsidP="00141C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u w:val="single"/>
              </w:rPr>
            </w:pPr>
            <w:r w:rsidRPr="00D94511">
              <w:rPr>
                <w:rFonts w:ascii="Times New Roman" w:eastAsia="Times New Roman" w:hAnsi="Times New Roman"/>
                <w:u w:val="single"/>
              </w:rPr>
              <w:t xml:space="preserve">Profil </w:t>
            </w:r>
          </w:p>
        </w:tc>
        <w:tc>
          <w:tcPr>
            <w:tcW w:w="5232" w:type="dxa"/>
          </w:tcPr>
          <w:p w:rsidR="00977780" w:rsidRPr="00D94511" w:rsidRDefault="00977780" w:rsidP="00141C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  <w:proofErr w:type="spellStart"/>
            <w:r w:rsidRPr="00D94511">
              <w:rPr>
                <w:rFonts w:ascii="Times New Roman" w:eastAsia="Times New Roman" w:hAnsi="Times New Roman"/>
                <w:b/>
              </w:rPr>
              <w:t>ogólnoakademicki</w:t>
            </w:r>
            <w:proofErr w:type="spellEnd"/>
          </w:p>
        </w:tc>
      </w:tr>
      <w:tr w:rsidR="00977780" w:rsidRPr="00D94511" w:rsidTr="003B38E2">
        <w:tc>
          <w:tcPr>
            <w:tcW w:w="3830" w:type="dxa"/>
          </w:tcPr>
          <w:p w:rsidR="00977780" w:rsidRPr="00D94511" w:rsidRDefault="00977780" w:rsidP="00141C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u w:val="single"/>
              </w:rPr>
            </w:pPr>
            <w:r w:rsidRPr="00D94511">
              <w:rPr>
                <w:rFonts w:ascii="Times New Roman" w:eastAsia="Times New Roman" w:hAnsi="Times New Roman"/>
                <w:u w:val="single"/>
              </w:rPr>
              <w:t>Liczba punktów ECTS</w:t>
            </w:r>
          </w:p>
        </w:tc>
        <w:tc>
          <w:tcPr>
            <w:tcW w:w="5232" w:type="dxa"/>
          </w:tcPr>
          <w:p w:rsidR="00977780" w:rsidRPr="00D94511" w:rsidRDefault="00552811" w:rsidP="00141C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  <w:r w:rsidRPr="00D94511">
              <w:rPr>
                <w:rFonts w:ascii="Times New Roman" w:eastAsia="Times New Roman" w:hAnsi="Times New Roman"/>
                <w:b/>
              </w:rPr>
              <w:t>3</w:t>
            </w:r>
          </w:p>
        </w:tc>
      </w:tr>
    </w:tbl>
    <w:p w:rsidR="001118C1" w:rsidRPr="00D94511" w:rsidRDefault="001118C1" w:rsidP="00141CD2">
      <w:pPr>
        <w:spacing w:after="0" w:line="240" w:lineRule="auto"/>
        <w:rPr>
          <w:rFonts w:ascii="Times New Roman" w:hAnsi="Times New Roman"/>
          <w:b/>
        </w:rPr>
      </w:pPr>
    </w:p>
    <w:p w:rsidR="00F03821" w:rsidRPr="00D94511" w:rsidRDefault="00F03821" w:rsidP="00141CD2">
      <w:pPr>
        <w:spacing w:after="0" w:line="240" w:lineRule="auto"/>
        <w:rPr>
          <w:rFonts w:ascii="Times New Roman" w:hAnsi="Times New Roman"/>
          <w:b/>
        </w:rPr>
      </w:pPr>
      <w:r w:rsidRPr="00D94511">
        <w:rPr>
          <w:rFonts w:ascii="Times New Roman" w:hAnsi="Times New Roman"/>
          <w:b/>
        </w:rPr>
        <w:t>RODZAJ ZAJĘĆ – LICZBA GODZIN</w:t>
      </w:r>
      <w:r w:rsidR="007C4A26" w:rsidRPr="00D94511">
        <w:rPr>
          <w:rFonts w:ascii="Times New Roman" w:hAnsi="Times New Roman"/>
          <w:b/>
        </w:rPr>
        <w:t xml:space="preserve"> W SEMESTRZE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9"/>
        <w:gridCol w:w="1782"/>
        <w:gridCol w:w="2087"/>
        <w:gridCol w:w="1678"/>
        <w:gridCol w:w="1846"/>
      </w:tblGrid>
      <w:tr w:rsidR="00F03821" w:rsidRPr="00D94511">
        <w:tc>
          <w:tcPr>
            <w:tcW w:w="1927" w:type="dxa"/>
          </w:tcPr>
          <w:p w:rsidR="00F03821" w:rsidRPr="00D94511" w:rsidRDefault="00F03821" w:rsidP="00141C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D94511">
              <w:rPr>
                <w:rFonts w:ascii="Times New Roman" w:eastAsia="Times New Roman" w:hAnsi="Times New Roman"/>
                <w:b/>
              </w:rPr>
              <w:t>WYKŁAD</w:t>
            </w:r>
          </w:p>
        </w:tc>
        <w:tc>
          <w:tcPr>
            <w:tcW w:w="1927" w:type="dxa"/>
          </w:tcPr>
          <w:p w:rsidR="00F03821" w:rsidRPr="00D94511" w:rsidRDefault="00F03821" w:rsidP="00141C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D94511">
              <w:rPr>
                <w:rFonts w:ascii="Times New Roman" w:eastAsia="Times New Roman" w:hAnsi="Times New Roman"/>
                <w:b/>
              </w:rPr>
              <w:t>ĆWICZENIA</w:t>
            </w:r>
          </w:p>
        </w:tc>
        <w:tc>
          <w:tcPr>
            <w:tcW w:w="1927" w:type="dxa"/>
          </w:tcPr>
          <w:p w:rsidR="00F03821" w:rsidRPr="00D94511" w:rsidRDefault="00F03821" w:rsidP="00141C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D94511">
              <w:rPr>
                <w:rFonts w:ascii="Times New Roman" w:eastAsia="Times New Roman" w:hAnsi="Times New Roman"/>
                <w:b/>
              </w:rPr>
              <w:t>LABORATORIUM</w:t>
            </w:r>
          </w:p>
        </w:tc>
        <w:tc>
          <w:tcPr>
            <w:tcW w:w="1927" w:type="dxa"/>
          </w:tcPr>
          <w:p w:rsidR="00F03821" w:rsidRPr="00D94511" w:rsidRDefault="00F03821" w:rsidP="00141C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D94511">
              <w:rPr>
                <w:rFonts w:ascii="Times New Roman" w:eastAsia="Times New Roman" w:hAnsi="Times New Roman"/>
                <w:b/>
              </w:rPr>
              <w:t>PROJEKT</w:t>
            </w:r>
          </w:p>
        </w:tc>
        <w:tc>
          <w:tcPr>
            <w:tcW w:w="1928" w:type="dxa"/>
          </w:tcPr>
          <w:p w:rsidR="00F03821" w:rsidRPr="00D94511" w:rsidRDefault="00F03821" w:rsidP="00141C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D94511">
              <w:rPr>
                <w:rFonts w:ascii="Times New Roman" w:eastAsia="Times New Roman" w:hAnsi="Times New Roman"/>
                <w:b/>
              </w:rPr>
              <w:t>SEMINARIUM</w:t>
            </w:r>
          </w:p>
        </w:tc>
      </w:tr>
      <w:tr w:rsidR="00F03821" w:rsidRPr="00D94511">
        <w:tc>
          <w:tcPr>
            <w:tcW w:w="1927" w:type="dxa"/>
          </w:tcPr>
          <w:p w:rsidR="00F03821" w:rsidRPr="00D94511" w:rsidRDefault="00835B06" w:rsidP="00141C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D94511">
              <w:rPr>
                <w:rFonts w:ascii="Times New Roman" w:eastAsia="Times New Roman" w:hAnsi="Times New Roman"/>
                <w:b/>
              </w:rPr>
              <w:t>15</w:t>
            </w:r>
          </w:p>
        </w:tc>
        <w:tc>
          <w:tcPr>
            <w:tcW w:w="1927" w:type="dxa"/>
          </w:tcPr>
          <w:p w:rsidR="00F03821" w:rsidRPr="00D94511" w:rsidRDefault="00365096" w:rsidP="00141C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D94511">
              <w:rPr>
                <w:rFonts w:ascii="Times New Roman" w:eastAsia="Times New Roman" w:hAnsi="Times New Roman"/>
                <w:b/>
              </w:rPr>
              <w:t>30</w:t>
            </w:r>
          </w:p>
        </w:tc>
        <w:tc>
          <w:tcPr>
            <w:tcW w:w="1927" w:type="dxa"/>
          </w:tcPr>
          <w:p w:rsidR="00F03821" w:rsidRPr="00D94511" w:rsidRDefault="00835B06" w:rsidP="00141C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D94511">
              <w:rPr>
                <w:rFonts w:ascii="Times New Roman" w:eastAsia="Times New Roman" w:hAnsi="Times New Roman"/>
                <w:b/>
              </w:rPr>
              <w:t>-</w:t>
            </w:r>
          </w:p>
        </w:tc>
        <w:tc>
          <w:tcPr>
            <w:tcW w:w="1927" w:type="dxa"/>
          </w:tcPr>
          <w:p w:rsidR="00F03821" w:rsidRPr="00D94511" w:rsidRDefault="00835B06" w:rsidP="00141C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D94511">
              <w:rPr>
                <w:rFonts w:ascii="Times New Roman" w:eastAsia="Times New Roman" w:hAnsi="Times New Roman"/>
                <w:b/>
              </w:rPr>
              <w:t>-</w:t>
            </w:r>
          </w:p>
        </w:tc>
        <w:tc>
          <w:tcPr>
            <w:tcW w:w="1928" w:type="dxa"/>
          </w:tcPr>
          <w:p w:rsidR="00F03821" w:rsidRPr="00D94511" w:rsidRDefault="00835B06" w:rsidP="00141C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D94511">
              <w:rPr>
                <w:rFonts w:ascii="Times New Roman" w:eastAsia="Times New Roman" w:hAnsi="Times New Roman"/>
                <w:b/>
              </w:rPr>
              <w:t>-</w:t>
            </w:r>
          </w:p>
        </w:tc>
      </w:tr>
    </w:tbl>
    <w:p w:rsidR="001118C1" w:rsidRPr="00D94511" w:rsidRDefault="001118C1" w:rsidP="00141CD2">
      <w:pPr>
        <w:spacing w:after="0" w:line="240" w:lineRule="auto"/>
        <w:rPr>
          <w:rFonts w:ascii="Times New Roman" w:hAnsi="Times New Roman"/>
          <w:b/>
          <w:u w:val="single"/>
        </w:rPr>
      </w:pPr>
    </w:p>
    <w:p w:rsidR="00B70AEF" w:rsidRPr="00D94511" w:rsidRDefault="003C5263" w:rsidP="00141CD2">
      <w:pPr>
        <w:spacing w:after="0" w:line="240" w:lineRule="auto"/>
        <w:rPr>
          <w:rFonts w:ascii="Times New Roman" w:hAnsi="Times New Roman"/>
          <w:b/>
          <w:u w:val="single"/>
        </w:rPr>
      </w:pPr>
      <w:r w:rsidRPr="00D94511">
        <w:rPr>
          <w:rFonts w:ascii="Times New Roman" w:hAnsi="Times New Roman"/>
          <w:b/>
          <w:u w:val="single"/>
        </w:rPr>
        <w:t>OPIS</w:t>
      </w:r>
      <w:r w:rsidR="00B70AEF" w:rsidRPr="00D94511">
        <w:rPr>
          <w:rFonts w:ascii="Times New Roman" w:hAnsi="Times New Roman"/>
          <w:b/>
          <w:u w:val="single"/>
        </w:rPr>
        <w:t xml:space="preserve"> PRZEDMIOTU</w:t>
      </w:r>
    </w:p>
    <w:p w:rsidR="00B70AEF" w:rsidRPr="00D94511" w:rsidRDefault="00B70AEF" w:rsidP="00141CD2">
      <w:pPr>
        <w:spacing w:after="0" w:line="240" w:lineRule="auto"/>
        <w:rPr>
          <w:rFonts w:ascii="Times New Roman" w:hAnsi="Times New Roman"/>
          <w:b/>
        </w:rPr>
      </w:pPr>
      <w:r w:rsidRPr="00D94511">
        <w:rPr>
          <w:rFonts w:ascii="Times New Roman" w:hAnsi="Times New Roman"/>
          <w:b/>
        </w:rPr>
        <w:t>CEL PRZEDMIOTU</w:t>
      </w:r>
    </w:p>
    <w:p w:rsidR="00835B06" w:rsidRPr="00D94511" w:rsidRDefault="00835B06" w:rsidP="00141CD2">
      <w:pPr>
        <w:spacing w:after="0" w:line="240" w:lineRule="auto"/>
        <w:jc w:val="both"/>
        <w:rPr>
          <w:rFonts w:ascii="Times New Roman" w:hAnsi="Times New Roman"/>
          <w:b/>
        </w:rPr>
      </w:pPr>
      <w:r w:rsidRPr="00D94511">
        <w:rPr>
          <w:rFonts w:ascii="Times New Roman" w:hAnsi="Times New Roman"/>
        </w:rPr>
        <w:t>C1. Przedstawienie zagadnień i modeli współczesnego</w:t>
      </w:r>
      <w:r w:rsidR="00D94511">
        <w:rPr>
          <w:rFonts w:ascii="Times New Roman" w:hAnsi="Times New Roman"/>
        </w:rPr>
        <w:t xml:space="preserve"> </w:t>
      </w:r>
      <w:r w:rsidRPr="00D94511">
        <w:rPr>
          <w:rFonts w:ascii="Times New Roman" w:hAnsi="Times New Roman"/>
        </w:rPr>
        <w:t>doradztwa inwestycyjnego, wyjaśnienie funkcjonowania rynku finansowego, instrumentów finansowych i podmiotów tego rynku.</w:t>
      </w:r>
    </w:p>
    <w:p w:rsidR="00835B06" w:rsidRPr="00D94511" w:rsidRDefault="00835B06" w:rsidP="00141CD2">
      <w:pPr>
        <w:spacing w:after="0" w:line="240" w:lineRule="auto"/>
        <w:jc w:val="both"/>
        <w:rPr>
          <w:rFonts w:ascii="Times New Roman" w:hAnsi="Times New Roman"/>
        </w:rPr>
      </w:pPr>
      <w:r w:rsidRPr="00D94511">
        <w:rPr>
          <w:rFonts w:ascii="Times New Roman" w:hAnsi="Times New Roman"/>
        </w:rPr>
        <w:t xml:space="preserve">C2.Zapoznanie z metodami i narzędziami analizy inwestycji w zakresie doradztwa </w:t>
      </w:r>
      <w:r w:rsidRPr="00D94511">
        <w:rPr>
          <w:rFonts w:ascii="Times New Roman" w:hAnsi="Times New Roman"/>
        </w:rPr>
        <w:br/>
        <w:t>i rekomendacji dla określonych grup inwestorów.</w:t>
      </w:r>
    </w:p>
    <w:p w:rsidR="00835B06" w:rsidRPr="00D94511" w:rsidRDefault="00835B06" w:rsidP="00141CD2">
      <w:pPr>
        <w:spacing w:after="0" w:line="240" w:lineRule="auto"/>
        <w:jc w:val="both"/>
        <w:rPr>
          <w:rFonts w:ascii="Times New Roman" w:hAnsi="Times New Roman"/>
        </w:rPr>
      </w:pPr>
      <w:r w:rsidRPr="00D94511">
        <w:rPr>
          <w:rFonts w:ascii="Times New Roman" w:hAnsi="Times New Roman"/>
        </w:rPr>
        <w:t xml:space="preserve">C3. Wyjaśnienie warunków podejmowania racjonalnych decyzji przez doradców inwestycyjnych funkcjonujących w gospodarce rynkowej. </w:t>
      </w:r>
    </w:p>
    <w:p w:rsidR="00835B06" w:rsidRPr="00D94511" w:rsidRDefault="00835B06" w:rsidP="00141CD2">
      <w:pPr>
        <w:spacing w:after="0" w:line="240" w:lineRule="auto"/>
        <w:jc w:val="both"/>
        <w:rPr>
          <w:rFonts w:ascii="Times New Roman" w:hAnsi="Times New Roman"/>
        </w:rPr>
      </w:pPr>
    </w:p>
    <w:p w:rsidR="00B70AEF" w:rsidRPr="00D94511" w:rsidRDefault="00B70AEF" w:rsidP="00141CD2">
      <w:pPr>
        <w:spacing w:after="0" w:line="240" w:lineRule="auto"/>
        <w:rPr>
          <w:rFonts w:ascii="Times New Roman" w:hAnsi="Times New Roman"/>
          <w:b/>
        </w:rPr>
      </w:pPr>
      <w:r w:rsidRPr="00D94511">
        <w:rPr>
          <w:rFonts w:ascii="Times New Roman" w:hAnsi="Times New Roman"/>
          <w:b/>
        </w:rPr>
        <w:t>WYMAGANIA WSTĘPNE W ZAKRESIE WIEDZY, UMIEJĘTNOŚCI I INNYCH KOMPETENCJI</w:t>
      </w:r>
    </w:p>
    <w:p w:rsidR="00835B06" w:rsidRPr="00D94511" w:rsidRDefault="0040621F" w:rsidP="00141CD2">
      <w:pPr>
        <w:spacing w:after="0" w:line="240" w:lineRule="auto"/>
        <w:rPr>
          <w:rFonts w:ascii="Times New Roman" w:hAnsi="Times New Roman"/>
        </w:rPr>
      </w:pPr>
      <w:r w:rsidRPr="00D94511">
        <w:rPr>
          <w:rFonts w:ascii="Times New Roman" w:hAnsi="Times New Roman"/>
        </w:rPr>
        <w:t>Wiedza i umiejętności z zakresu matematyki według programu nauczania szkół średnich</w:t>
      </w:r>
      <w:r w:rsidR="00835B06" w:rsidRPr="00D94511">
        <w:rPr>
          <w:rFonts w:ascii="Times New Roman" w:hAnsi="Times New Roman"/>
        </w:rPr>
        <w:t>.</w:t>
      </w:r>
    </w:p>
    <w:p w:rsidR="00835B06" w:rsidRPr="00D94511" w:rsidRDefault="0040621F" w:rsidP="00141CD2">
      <w:pPr>
        <w:spacing w:after="0" w:line="240" w:lineRule="auto"/>
        <w:rPr>
          <w:rFonts w:ascii="Times New Roman" w:hAnsi="Times New Roman"/>
        </w:rPr>
      </w:pPr>
      <w:r w:rsidRPr="00D94511">
        <w:rPr>
          <w:rFonts w:ascii="Times New Roman" w:hAnsi="Times New Roman"/>
        </w:rPr>
        <w:t xml:space="preserve">Wiedza i umiejętności z zakresu </w:t>
      </w:r>
      <w:r w:rsidR="00835B06" w:rsidRPr="00D94511">
        <w:rPr>
          <w:rFonts w:ascii="Times New Roman" w:hAnsi="Times New Roman"/>
        </w:rPr>
        <w:t>ekonomii.</w:t>
      </w:r>
    </w:p>
    <w:p w:rsidR="00835B06" w:rsidRPr="00D94511" w:rsidRDefault="0040621F" w:rsidP="00141CD2">
      <w:pPr>
        <w:spacing w:after="0" w:line="240" w:lineRule="auto"/>
        <w:rPr>
          <w:rFonts w:ascii="Times New Roman" w:hAnsi="Times New Roman"/>
        </w:rPr>
      </w:pPr>
      <w:r w:rsidRPr="00D94511">
        <w:rPr>
          <w:rFonts w:ascii="Times New Roman" w:hAnsi="Times New Roman"/>
        </w:rPr>
        <w:t>Wiedza i umiejętności z zakresu p</w:t>
      </w:r>
      <w:r w:rsidR="00835B06" w:rsidRPr="00D94511">
        <w:rPr>
          <w:rFonts w:ascii="Times New Roman" w:hAnsi="Times New Roman"/>
        </w:rPr>
        <w:t>odstaw rachunkowości.</w:t>
      </w:r>
    </w:p>
    <w:p w:rsidR="00835B06" w:rsidRPr="00D94511" w:rsidRDefault="00835B06" w:rsidP="00141CD2">
      <w:pPr>
        <w:spacing w:after="0" w:line="240" w:lineRule="auto"/>
        <w:rPr>
          <w:rFonts w:ascii="Times New Roman" w:hAnsi="Times New Roman"/>
        </w:rPr>
      </w:pPr>
    </w:p>
    <w:p w:rsidR="00835B06" w:rsidRPr="00D94511" w:rsidRDefault="00B70AEF" w:rsidP="00141CD2">
      <w:pPr>
        <w:spacing w:after="0" w:line="240" w:lineRule="auto"/>
        <w:rPr>
          <w:rFonts w:ascii="Times New Roman" w:hAnsi="Times New Roman"/>
          <w:b/>
        </w:rPr>
      </w:pPr>
      <w:r w:rsidRPr="00D94511">
        <w:rPr>
          <w:rFonts w:ascii="Times New Roman" w:hAnsi="Times New Roman"/>
          <w:b/>
        </w:rPr>
        <w:t xml:space="preserve">EFEKTY </w:t>
      </w:r>
      <w:r w:rsidR="00C91E80" w:rsidRPr="00D94511">
        <w:rPr>
          <w:rFonts w:ascii="Times New Roman" w:hAnsi="Times New Roman"/>
          <w:b/>
        </w:rPr>
        <w:t>UCZENIA SIĘ</w:t>
      </w:r>
    </w:p>
    <w:p w:rsidR="00835B06" w:rsidRPr="00D94511" w:rsidRDefault="00113CB2" w:rsidP="00141CD2">
      <w:pPr>
        <w:spacing w:after="0" w:line="240" w:lineRule="auto"/>
        <w:jc w:val="both"/>
        <w:rPr>
          <w:rFonts w:ascii="Times New Roman" w:hAnsi="Times New Roman"/>
        </w:rPr>
      </w:pPr>
      <w:r w:rsidRPr="00D94511">
        <w:rPr>
          <w:rFonts w:ascii="Times New Roman" w:hAnsi="Times New Roman"/>
        </w:rPr>
        <w:t>E</w:t>
      </w:r>
      <w:r w:rsidR="00C91E80" w:rsidRPr="00D94511">
        <w:rPr>
          <w:rFonts w:ascii="Times New Roman" w:hAnsi="Times New Roman"/>
        </w:rPr>
        <w:t>U</w:t>
      </w:r>
      <w:r w:rsidRPr="00D94511">
        <w:rPr>
          <w:rFonts w:ascii="Times New Roman" w:hAnsi="Times New Roman"/>
        </w:rPr>
        <w:t>1</w:t>
      </w:r>
      <w:r w:rsidR="003B38E2">
        <w:rPr>
          <w:rFonts w:ascii="Times New Roman" w:hAnsi="Times New Roman"/>
        </w:rPr>
        <w:t xml:space="preserve">. </w:t>
      </w:r>
      <w:r w:rsidR="00835B06" w:rsidRPr="00D94511">
        <w:rPr>
          <w:rFonts w:ascii="Times New Roman" w:hAnsi="Times New Roman"/>
        </w:rPr>
        <w:t>Student rozpoznaje, wymienia i rozumie pojęcia związane z in</w:t>
      </w:r>
      <w:r w:rsidRPr="00D94511">
        <w:rPr>
          <w:rFonts w:ascii="Times New Roman" w:hAnsi="Times New Roman"/>
        </w:rPr>
        <w:t xml:space="preserve">westowaniem na rynku finansowym oraz doradztwem </w:t>
      </w:r>
      <w:r w:rsidR="005610B0" w:rsidRPr="00D94511">
        <w:rPr>
          <w:rFonts w:ascii="Times New Roman" w:hAnsi="Times New Roman"/>
        </w:rPr>
        <w:t>inwestycyjnym</w:t>
      </w:r>
      <w:r w:rsidRPr="00D94511">
        <w:rPr>
          <w:rFonts w:ascii="Times New Roman" w:hAnsi="Times New Roman"/>
        </w:rPr>
        <w:t>.</w:t>
      </w:r>
    </w:p>
    <w:p w:rsidR="00835B06" w:rsidRPr="00D94511" w:rsidRDefault="00113CB2" w:rsidP="00141CD2">
      <w:pPr>
        <w:spacing w:after="0" w:line="240" w:lineRule="auto"/>
        <w:jc w:val="both"/>
        <w:rPr>
          <w:rFonts w:ascii="Times New Roman" w:hAnsi="Times New Roman"/>
        </w:rPr>
      </w:pPr>
      <w:r w:rsidRPr="00D94511">
        <w:rPr>
          <w:rFonts w:ascii="Times New Roman" w:hAnsi="Times New Roman"/>
        </w:rPr>
        <w:t>E</w:t>
      </w:r>
      <w:r w:rsidR="00C91E80" w:rsidRPr="00D94511">
        <w:rPr>
          <w:rFonts w:ascii="Times New Roman" w:hAnsi="Times New Roman"/>
        </w:rPr>
        <w:t>U</w:t>
      </w:r>
      <w:r w:rsidRPr="00D94511">
        <w:rPr>
          <w:rFonts w:ascii="Times New Roman" w:hAnsi="Times New Roman"/>
        </w:rPr>
        <w:t>2</w:t>
      </w:r>
      <w:r w:rsidR="003B38E2">
        <w:rPr>
          <w:rFonts w:ascii="Times New Roman" w:hAnsi="Times New Roman"/>
        </w:rPr>
        <w:t>.</w:t>
      </w:r>
      <w:r w:rsidR="00835B06" w:rsidRPr="00D94511">
        <w:rPr>
          <w:rFonts w:ascii="Times New Roman" w:hAnsi="Times New Roman"/>
        </w:rPr>
        <w:t xml:space="preserve"> Student potrafi dokonać wyboru metod i narzędzi analizy inwestycji</w:t>
      </w:r>
      <w:r w:rsidR="00D94511">
        <w:rPr>
          <w:rFonts w:ascii="Times New Roman" w:hAnsi="Times New Roman"/>
        </w:rPr>
        <w:t xml:space="preserve"> </w:t>
      </w:r>
      <w:r w:rsidRPr="00D94511">
        <w:rPr>
          <w:rFonts w:ascii="Times New Roman" w:hAnsi="Times New Roman"/>
        </w:rPr>
        <w:t xml:space="preserve">krótkoterminowych </w:t>
      </w:r>
      <w:r w:rsidR="00835B06" w:rsidRPr="00D94511">
        <w:rPr>
          <w:rFonts w:ascii="Times New Roman" w:hAnsi="Times New Roman"/>
        </w:rPr>
        <w:t>w zakresie</w:t>
      </w:r>
      <w:r w:rsidR="00D94511">
        <w:rPr>
          <w:rFonts w:ascii="Times New Roman" w:hAnsi="Times New Roman"/>
        </w:rPr>
        <w:t xml:space="preserve"> </w:t>
      </w:r>
      <w:r w:rsidR="00365096" w:rsidRPr="00D94511">
        <w:rPr>
          <w:rFonts w:ascii="Times New Roman" w:hAnsi="Times New Roman"/>
        </w:rPr>
        <w:t xml:space="preserve">zarządzania, </w:t>
      </w:r>
      <w:r w:rsidRPr="00D94511">
        <w:rPr>
          <w:rFonts w:ascii="Times New Roman" w:hAnsi="Times New Roman"/>
        </w:rPr>
        <w:t xml:space="preserve">doradztwa </w:t>
      </w:r>
      <w:r w:rsidR="00835B06" w:rsidRPr="00D94511">
        <w:rPr>
          <w:rFonts w:ascii="Times New Roman" w:hAnsi="Times New Roman"/>
        </w:rPr>
        <w:t>i rekomendacji dla określonych grup inwestorów.</w:t>
      </w:r>
    </w:p>
    <w:p w:rsidR="00113CB2" w:rsidRPr="00D94511" w:rsidRDefault="00113CB2" w:rsidP="00141CD2">
      <w:pPr>
        <w:spacing w:after="0" w:line="240" w:lineRule="auto"/>
        <w:jc w:val="both"/>
        <w:rPr>
          <w:rFonts w:ascii="Times New Roman" w:hAnsi="Times New Roman"/>
        </w:rPr>
      </w:pPr>
      <w:r w:rsidRPr="00D94511">
        <w:rPr>
          <w:rFonts w:ascii="Times New Roman" w:hAnsi="Times New Roman"/>
        </w:rPr>
        <w:t>E</w:t>
      </w:r>
      <w:r w:rsidR="00C91E80" w:rsidRPr="00D94511">
        <w:rPr>
          <w:rFonts w:ascii="Times New Roman" w:hAnsi="Times New Roman"/>
        </w:rPr>
        <w:t>U</w:t>
      </w:r>
      <w:r w:rsidRPr="00D94511">
        <w:rPr>
          <w:rFonts w:ascii="Times New Roman" w:hAnsi="Times New Roman"/>
        </w:rPr>
        <w:t>3</w:t>
      </w:r>
      <w:r w:rsidR="003B38E2">
        <w:rPr>
          <w:rFonts w:ascii="Times New Roman" w:hAnsi="Times New Roman"/>
        </w:rPr>
        <w:t>.</w:t>
      </w:r>
      <w:r w:rsidR="00835B06" w:rsidRPr="00D94511">
        <w:rPr>
          <w:rFonts w:ascii="Times New Roman" w:hAnsi="Times New Roman"/>
        </w:rPr>
        <w:t xml:space="preserve"> </w:t>
      </w:r>
      <w:r w:rsidRPr="00D94511">
        <w:rPr>
          <w:rFonts w:ascii="Times New Roman" w:hAnsi="Times New Roman"/>
        </w:rPr>
        <w:t>Student potrafi dokonać wyboru metod i narzędzi analizy inwestycji</w:t>
      </w:r>
      <w:r w:rsidR="00D94511">
        <w:rPr>
          <w:rFonts w:ascii="Times New Roman" w:hAnsi="Times New Roman"/>
        </w:rPr>
        <w:t xml:space="preserve"> </w:t>
      </w:r>
      <w:r w:rsidRPr="00D94511">
        <w:rPr>
          <w:rFonts w:ascii="Times New Roman" w:hAnsi="Times New Roman"/>
        </w:rPr>
        <w:t>długoterminowych w zakresie</w:t>
      </w:r>
      <w:r w:rsidR="00D94511">
        <w:rPr>
          <w:rFonts w:ascii="Times New Roman" w:hAnsi="Times New Roman"/>
        </w:rPr>
        <w:t xml:space="preserve"> </w:t>
      </w:r>
      <w:r w:rsidR="00365096" w:rsidRPr="00D94511">
        <w:rPr>
          <w:rFonts w:ascii="Times New Roman" w:hAnsi="Times New Roman"/>
        </w:rPr>
        <w:t xml:space="preserve">zarządzania, </w:t>
      </w:r>
      <w:r w:rsidRPr="00D94511">
        <w:rPr>
          <w:rFonts w:ascii="Times New Roman" w:hAnsi="Times New Roman"/>
        </w:rPr>
        <w:t>doradztwa i rekomendacji dla określonych grup inwestorów.</w:t>
      </w:r>
    </w:p>
    <w:p w:rsidR="00835B06" w:rsidRPr="00D94511" w:rsidRDefault="00913B23" w:rsidP="00141CD2">
      <w:pPr>
        <w:spacing w:after="0" w:line="240" w:lineRule="auto"/>
        <w:jc w:val="both"/>
        <w:rPr>
          <w:rFonts w:ascii="Times New Roman" w:hAnsi="Times New Roman"/>
        </w:rPr>
      </w:pPr>
      <w:r w:rsidRPr="00D94511">
        <w:rPr>
          <w:rFonts w:ascii="Times New Roman" w:hAnsi="Times New Roman"/>
        </w:rPr>
        <w:t>E</w:t>
      </w:r>
      <w:r w:rsidR="00C91E80" w:rsidRPr="00D94511">
        <w:rPr>
          <w:rFonts w:ascii="Times New Roman" w:hAnsi="Times New Roman"/>
        </w:rPr>
        <w:t>U</w:t>
      </w:r>
      <w:r w:rsidRPr="00D94511">
        <w:rPr>
          <w:rFonts w:ascii="Times New Roman" w:hAnsi="Times New Roman"/>
        </w:rPr>
        <w:t>4</w:t>
      </w:r>
      <w:r w:rsidR="003B38E2">
        <w:rPr>
          <w:rFonts w:ascii="Times New Roman" w:hAnsi="Times New Roman"/>
        </w:rPr>
        <w:t>.</w:t>
      </w:r>
      <w:r w:rsidR="00835B06" w:rsidRPr="00D94511">
        <w:rPr>
          <w:rFonts w:ascii="Times New Roman" w:hAnsi="Times New Roman"/>
        </w:rPr>
        <w:t xml:space="preserve"> Student </w:t>
      </w:r>
      <w:r w:rsidRPr="00D94511">
        <w:rPr>
          <w:rFonts w:ascii="Times New Roman" w:hAnsi="Times New Roman"/>
        </w:rPr>
        <w:t xml:space="preserve">potrafi przeprowadzić analizę akcji oraz </w:t>
      </w:r>
      <w:r w:rsidR="00365096" w:rsidRPr="00D94511">
        <w:rPr>
          <w:rFonts w:ascii="Times New Roman" w:hAnsi="Times New Roman"/>
        </w:rPr>
        <w:t xml:space="preserve">zarządzać finansowym </w:t>
      </w:r>
      <w:r w:rsidRPr="00D94511">
        <w:rPr>
          <w:rFonts w:ascii="Times New Roman" w:hAnsi="Times New Roman"/>
        </w:rPr>
        <w:t>portfel</w:t>
      </w:r>
      <w:r w:rsidR="00365096" w:rsidRPr="00D94511">
        <w:rPr>
          <w:rFonts w:ascii="Times New Roman" w:hAnsi="Times New Roman"/>
        </w:rPr>
        <w:t>em</w:t>
      </w:r>
      <w:r w:rsidRPr="00D94511">
        <w:rPr>
          <w:rFonts w:ascii="Times New Roman" w:hAnsi="Times New Roman"/>
        </w:rPr>
        <w:t xml:space="preserve"> inwestycyjn</w:t>
      </w:r>
      <w:r w:rsidR="00365096" w:rsidRPr="00D94511">
        <w:rPr>
          <w:rFonts w:ascii="Times New Roman" w:hAnsi="Times New Roman"/>
        </w:rPr>
        <w:t>ym</w:t>
      </w:r>
      <w:r w:rsidRPr="00D94511">
        <w:rPr>
          <w:rFonts w:ascii="Times New Roman" w:hAnsi="Times New Roman"/>
        </w:rPr>
        <w:t xml:space="preserve"> wyciągając wnioski w odniesieniu do praktyki gospodarki rynkowej.</w:t>
      </w:r>
    </w:p>
    <w:p w:rsidR="00835B06" w:rsidRPr="00D94511" w:rsidRDefault="00835B06" w:rsidP="00141C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</w:p>
    <w:p w:rsidR="00B70AEF" w:rsidRPr="00D94511" w:rsidRDefault="00B70AEF" w:rsidP="00141CD2">
      <w:pPr>
        <w:spacing w:after="0" w:line="240" w:lineRule="auto"/>
        <w:rPr>
          <w:rFonts w:ascii="Times New Roman" w:hAnsi="Times New Roman"/>
          <w:b/>
          <w:bCs/>
        </w:rPr>
      </w:pPr>
      <w:r w:rsidRPr="00D94511">
        <w:rPr>
          <w:rFonts w:ascii="Times New Roman" w:hAnsi="Times New Roman"/>
          <w:b/>
        </w:rPr>
        <w:t>TREŚCI</w:t>
      </w:r>
      <w:r w:rsidRPr="00D94511">
        <w:rPr>
          <w:rFonts w:ascii="Times New Roman" w:hAnsi="Times New Roman"/>
          <w:b/>
          <w:bCs/>
        </w:rPr>
        <w:t xml:space="preserve"> PROGRAMOWE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887"/>
        <w:gridCol w:w="1175"/>
      </w:tblGrid>
      <w:tr w:rsidR="00B70AEF" w:rsidRPr="00D94511">
        <w:tc>
          <w:tcPr>
            <w:tcW w:w="8028" w:type="dxa"/>
          </w:tcPr>
          <w:p w:rsidR="00B70AEF" w:rsidRPr="00D94511" w:rsidRDefault="00B70AEF" w:rsidP="00141C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D94511">
              <w:rPr>
                <w:rFonts w:ascii="Times New Roman" w:eastAsia="Times New Roman" w:hAnsi="Times New Roman"/>
                <w:b/>
                <w:bCs/>
                <w:lang w:eastAsia="pl-PL"/>
              </w:rPr>
              <w:t>Forma zajęć – WYKŁADY</w:t>
            </w:r>
          </w:p>
        </w:tc>
        <w:tc>
          <w:tcPr>
            <w:tcW w:w="1182" w:type="dxa"/>
          </w:tcPr>
          <w:p w:rsidR="00B70AEF" w:rsidRPr="00D94511" w:rsidRDefault="00B70AEF" w:rsidP="00141C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D94511">
              <w:rPr>
                <w:rFonts w:ascii="Times New Roman" w:eastAsia="Times New Roman" w:hAnsi="Times New Roman"/>
                <w:b/>
                <w:bCs/>
                <w:lang w:eastAsia="pl-PL"/>
              </w:rPr>
              <w:t>Liczba godzin</w:t>
            </w:r>
          </w:p>
        </w:tc>
      </w:tr>
      <w:tr w:rsidR="00835B06" w:rsidRPr="00D94511">
        <w:tc>
          <w:tcPr>
            <w:tcW w:w="8028" w:type="dxa"/>
          </w:tcPr>
          <w:p w:rsidR="00835B06" w:rsidRPr="00D94511" w:rsidRDefault="003B38E2" w:rsidP="00141CD2">
            <w:pPr>
              <w:tabs>
                <w:tab w:val="num" w:pos="540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/>
                <w:b/>
                <w:lang w:eastAsia="pl-PL"/>
              </w:rPr>
              <w:t>W</w:t>
            </w:r>
            <w:r w:rsidR="00835B06" w:rsidRPr="00D94511">
              <w:rPr>
                <w:rFonts w:ascii="Times New Roman" w:eastAsia="Times New Roman" w:hAnsi="Times New Roman"/>
                <w:b/>
                <w:lang w:eastAsia="pl-PL"/>
              </w:rPr>
              <w:t>1</w:t>
            </w:r>
            <w:r>
              <w:rPr>
                <w:rFonts w:ascii="Times New Roman" w:eastAsia="Times New Roman" w:hAnsi="Times New Roman"/>
                <w:b/>
                <w:lang w:eastAsia="pl-PL"/>
              </w:rPr>
              <w:t>.</w:t>
            </w:r>
            <w:r w:rsidR="00835B06" w:rsidRPr="00D94511">
              <w:rPr>
                <w:rFonts w:ascii="Times New Roman" w:eastAsia="Times New Roman" w:hAnsi="Times New Roman"/>
                <w:b/>
                <w:lang w:eastAsia="pl-PL"/>
              </w:rPr>
              <w:t xml:space="preserve"> </w:t>
            </w:r>
            <w:r w:rsidR="00835B06" w:rsidRPr="00D94511">
              <w:rPr>
                <w:rFonts w:ascii="Times New Roman" w:eastAsia="Times New Roman" w:hAnsi="Times New Roman"/>
                <w:lang w:eastAsia="pl-PL"/>
              </w:rPr>
              <w:t>Uwarunkowania prawne i organiz</w:t>
            </w:r>
            <w:r w:rsidR="008947AD" w:rsidRPr="00D94511">
              <w:rPr>
                <w:rFonts w:ascii="Times New Roman" w:eastAsia="Times New Roman" w:hAnsi="Times New Roman"/>
                <w:lang w:eastAsia="pl-PL"/>
              </w:rPr>
              <w:t>acyjne doradztwa inwestycyjnego cz.1</w:t>
            </w:r>
          </w:p>
        </w:tc>
        <w:tc>
          <w:tcPr>
            <w:tcW w:w="1182" w:type="dxa"/>
          </w:tcPr>
          <w:p w:rsidR="00835B06" w:rsidRPr="00D94511" w:rsidRDefault="008947AD" w:rsidP="00141C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D94511">
              <w:rPr>
                <w:rFonts w:ascii="Times New Roman" w:eastAsia="Times New Roman" w:hAnsi="Times New Roman"/>
                <w:lang w:eastAsia="pl-PL"/>
              </w:rPr>
              <w:t>1</w:t>
            </w:r>
          </w:p>
        </w:tc>
      </w:tr>
      <w:tr w:rsidR="008947AD" w:rsidRPr="00D94511">
        <w:tc>
          <w:tcPr>
            <w:tcW w:w="8028" w:type="dxa"/>
          </w:tcPr>
          <w:p w:rsidR="008947AD" w:rsidRPr="00D94511" w:rsidRDefault="003B38E2" w:rsidP="00141CD2">
            <w:pPr>
              <w:tabs>
                <w:tab w:val="num" w:pos="54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b/>
                <w:lang w:eastAsia="pl-PL"/>
              </w:rPr>
              <w:t>W</w:t>
            </w:r>
            <w:r w:rsidR="008947AD" w:rsidRPr="00D94511">
              <w:rPr>
                <w:rFonts w:ascii="Times New Roman" w:eastAsia="Times New Roman" w:hAnsi="Times New Roman"/>
                <w:b/>
                <w:lang w:eastAsia="pl-PL"/>
              </w:rPr>
              <w:t>2</w:t>
            </w:r>
            <w:r>
              <w:rPr>
                <w:rFonts w:ascii="Times New Roman" w:eastAsia="Times New Roman" w:hAnsi="Times New Roman"/>
                <w:b/>
                <w:lang w:eastAsia="pl-PL"/>
              </w:rPr>
              <w:t>.</w:t>
            </w:r>
            <w:r w:rsidR="008947AD" w:rsidRPr="00D94511">
              <w:rPr>
                <w:rFonts w:ascii="Times New Roman" w:eastAsia="Times New Roman" w:hAnsi="Times New Roman"/>
                <w:b/>
                <w:lang w:eastAsia="pl-PL"/>
              </w:rPr>
              <w:t xml:space="preserve"> </w:t>
            </w:r>
            <w:r w:rsidR="008947AD" w:rsidRPr="00D94511">
              <w:rPr>
                <w:rFonts w:ascii="Times New Roman" w:eastAsia="Times New Roman" w:hAnsi="Times New Roman"/>
                <w:lang w:eastAsia="pl-PL"/>
              </w:rPr>
              <w:t>Uwarunkowania prawne i organizacyjne doradztwa inwestycyjnego cz.2</w:t>
            </w:r>
          </w:p>
        </w:tc>
        <w:tc>
          <w:tcPr>
            <w:tcW w:w="1182" w:type="dxa"/>
          </w:tcPr>
          <w:p w:rsidR="008947AD" w:rsidRPr="00D94511" w:rsidRDefault="008947AD" w:rsidP="00141C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D94511">
              <w:rPr>
                <w:rFonts w:ascii="Times New Roman" w:eastAsia="Times New Roman" w:hAnsi="Times New Roman"/>
                <w:lang w:eastAsia="pl-PL"/>
              </w:rPr>
              <w:t>1</w:t>
            </w:r>
          </w:p>
        </w:tc>
      </w:tr>
      <w:tr w:rsidR="00835B06" w:rsidRPr="00D94511">
        <w:tc>
          <w:tcPr>
            <w:tcW w:w="8028" w:type="dxa"/>
          </w:tcPr>
          <w:p w:rsidR="00835B06" w:rsidRPr="00D94511" w:rsidRDefault="008947AD" w:rsidP="00141CD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94511">
              <w:rPr>
                <w:rFonts w:ascii="Times New Roman" w:eastAsia="Times New Roman" w:hAnsi="Times New Roman"/>
                <w:b/>
                <w:lang w:eastAsia="pl-PL"/>
              </w:rPr>
              <w:t>W3</w:t>
            </w:r>
            <w:r w:rsidR="003B38E2">
              <w:rPr>
                <w:rFonts w:ascii="Times New Roman" w:eastAsia="Times New Roman" w:hAnsi="Times New Roman"/>
                <w:b/>
                <w:lang w:eastAsia="pl-PL"/>
              </w:rPr>
              <w:t>.</w:t>
            </w:r>
            <w:r w:rsidR="00835B06" w:rsidRPr="00D94511">
              <w:rPr>
                <w:rFonts w:ascii="Times New Roman" w:eastAsia="Times New Roman" w:hAnsi="Times New Roman"/>
                <w:b/>
                <w:lang w:eastAsia="pl-PL"/>
              </w:rPr>
              <w:t xml:space="preserve"> </w:t>
            </w:r>
            <w:r w:rsidR="00A9516F" w:rsidRPr="00D94511">
              <w:rPr>
                <w:rFonts w:ascii="Times New Roman" w:eastAsia="Times New Roman" w:hAnsi="Times New Roman"/>
                <w:lang w:eastAsia="pl-PL"/>
              </w:rPr>
              <w:t>Rynek finansowy</w:t>
            </w:r>
            <w:r w:rsidR="001E014F" w:rsidRPr="00D94511">
              <w:rPr>
                <w:rFonts w:ascii="Times New Roman" w:eastAsia="Times New Roman" w:hAnsi="Times New Roman"/>
                <w:lang w:eastAsia="pl-PL"/>
              </w:rPr>
              <w:t>,</w:t>
            </w:r>
            <w:r w:rsidR="00A9516F" w:rsidRPr="00D94511">
              <w:rPr>
                <w:rFonts w:ascii="Times New Roman" w:eastAsia="Times New Roman" w:hAnsi="Times New Roman"/>
                <w:lang w:eastAsia="pl-PL"/>
              </w:rPr>
              <w:t xml:space="preserve"> klasyfikacja </w:t>
            </w:r>
            <w:r w:rsidR="001E014F" w:rsidRPr="00D94511">
              <w:rPr>
                <w:rFonts w:ascii="Times New Roman" w:eastAsia="Times New Roman" w:hAnsi="Times New Roman"/>
                <w:lang w:eastAsia="pl-PL"/>
              </w:rPr>
              <w:t xml:space="preserve">i wstępna charakterystyka jego rodzajów. </w:t>
            </w:r>
          </w:p>
        </w:tc>
        <w:tc>
          <w:tcPr>
            <w:tcW w:w="1182" w:type="dxa"/>
          </w:tcPr>
          <w:p w:rsidR="00835B06" w:rsidRPr="00D94511" w:rsidRDefault="00835B06" w:rsidP="00141C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D94511">
              <w:rPr>
                <w:rFonts w:ascii="Times New Roman" w:eastAsia="Times New Roman" w:hAnsi="Times New Roman"/>
                <w:lang w:eastAsia="pl-PL"/>
              </w:rPr>
              <w:t>1</w:t>
            </w:r>
          </w:p>
        </w:tc>
      </w:tr>
      <w:tr w:rsidR="00835B06" w:rsidRPr="00D94511">
        <w:tc>
          <w:tcPr>
            <w:tcW w:w="8028" w:type="dxa"/>
          </w:tcPr>
          <w:p w:rsidR="00835B06" w:rsidRPr="00D94511" w:rsidRDefault="003B38E2" w:rsidP="00141CD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/>
                <w:b/>
                <w:lang w:eastAsia="pl-PL"/>
              </w:rPr>
              <w:t>W</w:t>
            </w:r>
            <w:r w:rsidR="008947AD" w:rsidRPr="00D94511">
              <w:rPr>
                <w:rFonts w:ascii="Times New Roman" w:eastAsia="Times New Roman" w:hAnsi="Times New Roman"/>
                <w:b/>
                <w:lang w:eastAsia="pl-PL"/>
              </w:rPr>
              <w:t>4</w:t>
            </w:r>
            <w:r>
              <w:rPr>
                <w:rFonts w:ascii="Times New Roman" w:eastAsia="Times New Roman" w:hAnsi="Times New Roman"/>
                <w:b/>
                <w:lang w:eastAsia="pl-PL"/>
              </w:rPr>
              <w:t>.</w:t>
            </w:r>
            <w:r w:rsidR="00835B06" w:rsidRPr="00D94511">
              <w:rPr>
                <w:rFonts w:ascii="Times New Roman" w:eastAsia="Times New Roman" w:hAnsi="Times New Roman"/>
                <w:lang w:eastAsia="pl-PL"/>
              </w:rPr>
              <w:t>. Instrumenty finansowe</w:t>
            </w:r>
            <w:r w:rsidR="001E014F" w:rsidRPr="00D94511">
              <w:rPr>
                <w:rFonts w:ascii="Times New Roman" w:eastAsia="Times New Roman" w:hAnsi="Times New Roman"/>
                <w:lang w:eastAsia="pl-PL"/>
              </w:rPr>
              <w:t xml:space="preserve"> a papiery wartościowe. Podstawowe charakterystyki:  dochód, ryzyko, płynność.</w:t>
            </w:r>
          </w:p>
        </w:tc>
        <w:tc>
          <w:tcPr>
            <w:tcW w:w="1182" w:type="dxa"/>
          </w:tcPr>
          <w:p w:rsidR="00835B06" w:rsidRPr="00D94511" w:rsidRDefault="00835B06" w:rsidP="00141C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D94511">
              <w:rPr>
                <w:rFonts w:ascii="Times New Roman" w:eastAsia="Times New Roman" w:hAnsi="Times New Roman"/>
                <w:lang w:eastAsia="pl-PL"/>
              </w:rPr>
              <w:t>1</w:t>
            </w:r>
          </w:p>
        </w:tc>
      </w:tr>
      <w:tr w:rsidR="00835B06" w:rsidRPr="00D94511">
        <w:tc>
          <w:tcPr>
            <w:tcW w:w="8028" w:type="dxa"/>
          </w:tcPr>
          <w:p w:rsidR="00835B06" w:rsidRPr="00D94511" w:rsidRDefault="008947AD" w:rsidP="00141CD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94511">
              <w:rPr>
                <w:rFonts w:ascii="Times New Roman" w:hAnsi="Times New Roman"/>
                <w:b/>
              </w:rPr>
              <w:t>W5</w:t>
            </w:r>
            <w:r w:rsidR="003B38E2">
              <w:rPr>
                <w:rFonts w:ascii="Times New Roman" w:hAnsi="Times New Roman"/>
                <w:b/>
              </w:rPr>
              <w:t>.</w:t>
            </w:r>
            <w:r w:rsidR="00835B06" w:rsidRPr="00D94511">
              <w:rPr>
                <w:rFonts w:ascii="Times New Roman" w:hAnsi="Times New Roman"/>
              </w:rPr>
              <w:t xml:space="preserve"> </w:t>
            </w:r>
            <w:r w:rsidR="001E014F" w:rsidRPr="00D94511">
              <w:rPr>
                <w:rFonts w:ascii="Times New Roman" w:hAnsi="Times New Roman"/>
              </w:rPr>
              <w:t>Rynek pieniężny jako rynek kapitału krótkoterminowego. Charakterystyka poszczególnych instrumentów tego rynku</w:t>
            </w:r>
            <w:r w:rsidR="00835B06" w:rsidRPr="00D94511">
              <w:rPr>
                <w:rFonts w:ascii="Times New Roman" w:hAnsi="Times New Roman"/>
              </w:rPr>
              <w:t>.</w:t>
            </w:r>
          </w:p>
        </w:tc>
        <w:tc>
          <w:tcPr>
            <w:tcW w:w="1182" w:type="dxa"/>
          </w:tcPr>
          <w:p w:rsidR="00835B06" w:rsidRPr="00D94511" w:rsidRDefault="00835B06" w:rsidP="00141C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D94511">
              <w:rPr>
                <w:rFonts w:ascii="Times New Roman" w:eastAsia="Times New Roman" w:hAnsi="Times New Roman"/>
                <w:lang w:eastAsia="pl-PL"/>
              </w:rPr>
              <w:t>1</w:t>
            </w:r>
          </w:p>
        </w:tc>
      </w:tr>
      <w:tr w:rsidR="00835B06" w:rsidRPr="00D94511">
        <w:tc>
          <w:tcPr>
            <w:tcW w:w="8028" w:type="dxa"/>
          </w:tcPr>
          <w:p w:rsidR="00C85A4B" w:rsidRPr="00D94511" w:rsidRDefault="003B38E2" w:rsidP="00141CD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W</w:t>
            </w:r>
            <w:r w:rsidR="008947AD" w:rsidRPr="00D94511">
              <w:rPr>
                <w:rFonts w:ascii="Times New Roman" w:hAnsi="Times New Roman"/>
                <w:b/>
              </w:rPr>
              <w:t>6</w:t>
            </w:r>
            <w:r>
              <w:rPr>
                <w:rFonts w:ascii="Times New Roman" w:hAnsi="Times New Roman"/>
              </w:rPr>
              <w:t xml:space="preserve">. </w:t>
            </w:r>
            <w:r w:rsidR="001E014F" w:rsidRPr="00D94511">
              <w:rPr>
                <w:rFonts w:ascii="Times New Roman" w:hAnsi="Times New Roman"/>
              </w:rPr>
              <w:t>Rynek kapitałowy jako rynek kapitału średnio i długoterminowego. Charakterystyka poszczególnych instrumentów tego rynku.</w:t>
            </w:r>
          </w:p>
        </w:tc>
        <w:tc>
          <w:tcPr>
            <w:tcW w:w="1182" w:type="dxa"/>
          </w:tcPr>
          <w:p w:rsidR="00835B06" w:rsidRPr="00D94511" w:rsidRDefault="00835B06" w:rsidP="00141C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D94511">
              <w:rPr>
                <w:rFonts w:ascii="Times New Roman" w:eastAsia="Times New Roman" w:hAnsi="Times New Roman"/>
                <w:lang w:eastAsia="pl-PL"/>
              </w:rPr>
              <w:t>1</w:t>
            </w:r>
          </w:p>
        </w:tc>
      </w:tr>
      <w:tr w:rsidR="00835B06" w:rsidRPr="00D94511">
        <w:tc>
          <w:tcPr>
            <w:tcW w:w="8028" w:type="dxa"/>
          </w:tcPr>
          <w:p w:rsidR="00835B06" w:rsidRPr="00D94511" w:rsidRDefault="00835B06" w:rsidP="00141CD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94511">
              <w:rPr>
                <w:rFonts w:ascii="Times New Roman" w:eastAsia="Times New Roman" w:hAnsi="Times New Roman"/>
                <w:b/>
                <w:lang w:eastAsia="pl-PL"/>
              </w:rPr>
              <w:lastRenderedPageBreak/>
              <w:t>W</w:t>
            </w:r>
            <w:r w:rsidR="008947AD" w:rsidRPr="00D94511">
              <w:rPr>
                <w:rFonts w:ascii="Times New Roman" w:eastAsia="Times New Roman" w:hAnsi="Times New Roman"/>
                <w:b/>
                <w:lang w:eastAsia="pl-PL"/>
              </w:rPr>
              <w:t>7</w:t>
            </w:r>
            <w:r w:rsidR="003B38E2">
              <w:rPr>
                <w:rFonts w:ascii="Times New Roman" w:eastAsia="Times New Roman" w:hAnsi="Times New Roman"/>
                <w:b/>
                <w:lang w:eastAsia="pl-PL"/>
              </w:rPr>
              <w:t>.</w:t>
            </w:r>
            <w:r w:rsidRPr="00D94511">
              <w:rPr>
                <w:rFonts w:ascii="Times New Roman" w:eastAsia="Times New Roman" w:hAnsi="Times New Roman"/>
                <w:b/>
                <w:lang w:eastAsia="pl-PL"/>
              </w:rPr>
              <w:t xml:space="preserve"> </w:t>
            </w:r>
            <w:r w:rsidR="001E014F" w:rsidRPr="00D94511">
              <w:rPr>
                <w:rFonts w:ascii="Times New Roman" w:hAnsi="Times New Roman"/>
              </w:rPr>
              <w:t>Giełdy Papierów Wartościowych jako instytucjonalna forma rynku kapitałowego.</w:t>
            </w:r>
          </w:p>
        </w:tc>
        <w:tc>
          <w:tcPr>
            <w:tcW w:w="1182" w:type="dxa"/>
          </w:tcPr>
          <w:p w:rsidR="00835B06" w:rsidRPr="00D94511" w:rsidRDefault="00835B06" w:rsidP="00141C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D94511">
              <w:rPr>
                <w:rFonts w:ascii="Times New Roman" w:eastAsia="Times New Roman" w:hAnsi="Times New Roman"/>
                <w:lang w:eastAsia="pl-PL"/>
              </w:rPr>
              <w:t>1</w:t>
            </w:r>
          </w:p>
        </w:tc>
      </w:tr>
      <w:tr w:rsidR="00835B06" w:rsidRPr="00D94511">
        <w:tc>
          <w:tcPr>
            <w:tcW w:w="8028" w:type="dxa"/>
          </w:tcPr>
          <w:p w:rsidR="00835B06" w:rsidRPr="00D94511" w:rsidRDefault="003B38E2" w:rsidP="00141CD2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lang w:eastAsia="pl-PL"/>
              </w:rPr>
            </w:pPr>
            <w:r>
              <w:rPr>
                <w:rFonts w:ascii="Times New Roman" w:eastAsia="Times New Roman" w:hAnsi="Times New Roman"/>
                <w:b/>
                <w:lang w:eastAsia="pl-PL"/>
              </w:rPr>
              <w:t>W</w:t>
            </w:r>
            <w:r w:rsidR="008947AD" w:rsidRPr="00D94511">
              <w:rPr>
                <w:rFonts w:ascii="Times New Roman" w:eastAsia="Times New Roman" w:hAnsi="Times New Roman"/>
                <w:b/>
                <w:lang w:eastAsia="pl-PL"/>
              </w:rPr>
              <w:t>8</w:t>
            </w:r>
            <w:r>
              <w:rPr>
                <w:rFonts w:ascii="Times New Roman" w:eastAsia="Times New Roman" w:hAnsi="Times New Roman"/>
                <w:b/>
                <w:lang w:eastAsia="pl-PL"/>
              </w:rPr>
              <w:t>.</w:t>
            </w:r>
            <w:r w:rsidR="00835B06" w:rsidRPr="00D94511">
              <w:rPr>
                <w:rFonts w:ascii="Times New Roman" w:eastAsia="Times New Roman" w:hAnsi="Times New Roman"/>
                <w:b/>
                <w:lang w:eastAsia="pl-PL"/>
              </w:rPr>
              <w:t xml:space="preserve"> </w:t>
            </w:r>
            <w:r w:rsidR="000B79AD" w:rsidRPr="00D94511">
              <w:rPr>
                <w:rFonts w:ascii="Times New Roman" w:eastAsia="Times New Roman" w:hAnsi="Times New Roman"/>
                <w:lang w:eastAsia="pl-PL"/>
              </w:rPr>
              <w:t xml:space="preserve">Rynek walutowy – cele obrotu na tym rynku i rodzaje transakcji. </w:t>
            </w:r>
          </w:p>
        </w:tc>
        <w:tc>
          <w:tcPr>
            <w:tcW w:w="1182" w:type="dxa"/>
          </w:tcPr>
          <w:p w:rsidR="00835B06" w:rsidRPr="00D94511" w:rsidRDefault="00835B06" w:rsidP="00141C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D94511">
              <w:rPr>
                <w:rFonts w:ascii="Times New Roman" w:eastAsia="Times New Roman" w:hAnsi="Times New Roman"/>
                <w:lang w:eastAsia="pl-PL"/>
              </w:rPr>
              <w:t>1</w:t>
            </w:r>
          </w:p>
        </w:tc>
      </w:tr>
      <w:tr w:rsidR="00835B06" w:rsidRPr="00D94511">
        <w:tc>
          <w:tcPr>
            <w:tcW w:w="8028" w:type="dxa"/>
          </w:tcPr>
          <w:p w:rsidR="00835B06" w:rsidRPr="00D94511" w:rsidRDefault="008947AD" w:rsidP="00141CD2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lang w:eastAsia="pl-PL"/>
              </w:rPr>
            </w:pPr>
            <w:r w:rsidRPr="00D94511">
              <w:rPr>
                <w:rFonts w:ascii="Times New Roman" w:eastAsia="Times New Roman" w:hAnsi="Times New Roman"/>
                <w:b/>
                <w:lang w:eastAsia="pl-PL"/>
              </w:rPr>
              <w:t>W9</w:t>
            </w:r>
            <w:r w:rsidR="003B38E2">
              <w:rPr>
                <w:rFonts w:ascii="Times New Roman" w:eastAsia="Times New Roman" w:hAnsi="Times New Roman"/>
                <w:b/>
                <w:lang w:eastAsia="pl-PL"/>
              </w:rPr>
              <w:t>.</w:t>
            </w:r>
            <w:r w:rsidR="00835B06" w:rsidRPr="00D94511">
              <w:rPr>
                <w:rFonts w:ascii="Times New Roman" w:eastAsia="Times New Roman" w:hAnsi="Times New Roman"/>
                <w:lang w:eastAsia="pl-PL"/>
              </w:rPr>
              <w:t xml:space="preserve"> </w:t>
            </w:r>
            <w:r w:rsidR="000B79AD" w:rsidRPr="00D94511">
              <w:rPr>
                <w:rFonts w:ascii="Times New Roman" w:eastAsia="Times New Roman" w:hAnsi="Times New Roman"/>
                <w:lang w:eastAsia="pl-PL"/>
              </w:rPr>
              <w:t>Rynek instrumentów pochodnych. Charakterystyka, rodzaje i funkcje instrumentów pochodnych.</w:t>
            </w:r>
          </w:p>
        </w:tc>
        <w:tc>
          <w:tcPr>
            <w:tcW w:w="1182" w:type="dxa"/>
          </w:tcPr>
          <w:p w:rsidR="00835B06" w:rsidRPr="00D94511" w:rsidRDefault="00835B06" w:rsidP="00141C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D94511">
              <w:rPr>
                <w:rFonts w:ascii="Times New Roman" w:eastAsia="Times New Roman" w:hAnsi="Times New Roman"/>
                <w:lang w:eastAsia="pl-PL"/>
              </w:rPr>
              <w:t>1</w:t>
            </w:r>
          </w:p>
        </w:tc>
      </w:tr>
      <w:tr w:rsidR="00835B06" w:rsidRPr="00D94511">
        <w:tc>
          <w:tcPr>
            <w:tcW w:w="8028" w:type="dxa"/>
          </w:tcPr>
          <w:p w:rsidR="00835B06" w:rsidRPr="00D94511" w:rsidRDefault="003B38E2" w:rsidP="00141CD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W</w:t>
            </w:r>
            <w:r w:rsidR="008947AD" w:rsidRPr="00D94511">
              <w:rPr>
                <w:rFonts w:ascii="Times New Roman" w:hAnsi="Times New Roman"/>
                <w:b/>
              </w:rPr>
              <w:t>10</w:t>
            </w:r>
            <w:r>
              <w:rPr>
                <w:rFonts w:ascii="Times New Roman" w:hAnsi="Times New Roman"/>
                <w:b/>
              </w:rPr>
              <w:t>.</w:t>
            </w:r>
            <w:r w:rsidR="00835B06" w:rsidRPr="00D94511">
              <w:rPr>
                <w:rFonts w:ascii="Times New Roman" w:hAnsi="Times New Roman"/>
              </w:rPr>
              <w:t xml:space="preserve"> </w:t>
            </w:r>
            <w:r w:rsidR="000B79AD" w:rsidRPr="00D94511">
              <w:rPr>
                <w:rFonts w:ascii="Times New Roman" w:hAnsi="Times New Roman"/>
              </w:rPr>
              <w:t>Obowiązki informacyjne emitentów. Analiza sprawozdań finansowych.</w:t>
            </w:r>
          </w:p>
        </w:tc>
        <w:tc>
          <w:tcPr>
            <w:tcW w:w="1182" w:type="dxa"/>
          </w:tcPr>
          <w:p w:rsidR="00835B06" w:rsidRPr="00D94511" w:rsidRDefault="00835B06" w:rsidP="00141C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D94511">
              <w:rPr>
                <w:rFonts w:ascii="Times New Roman" w:eastAsia="Times New Roman" w:hAnsi="Times New Roman"/>
                <w:lang w:eastAsia="pl-PL"/>
              </w:rPr>
              <w:t>1</w:t>
            </w:r>
          </w:p>
        </w:tc>
      </w:tr>
      <w:tr w:rsidR="00835B06" w:rsidRPr="00D94511">
        <w:tc>
          <w:tcPr>
            <w:tcW w:w="8028" w:type="dxa"/>
          </w:tcPr>
          <w:p w:rsidR="00835B06" w:rsidRPr="00D94511" w:rsidRDefault="003B38E2" w:rsidP="00141CD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/>
                <w:b/>
                <w:lang w:eastAsia="pl-PL"/>
              </w:rPr>
              <w:t>W</w:t>
            </w:r>
            <w:r w:rsidR="008947AD" w:rsidRPr="00D94511">
              <w:rPr>
                <w:rFonts w:ascii="Times New Roman" w:eastAsia="Times New Roman" w:hAnsi="Times New Roman"/>
                <w:b/>
                <w:lang w:eastAsia="pl-PL"/>
              </w:rPr>
              <w:t>11</w:t>
            </w:r>
            <w:r>
              <w:rPr>
                <w:rFonts w:ascii="Times New Roman" w:eastAsia="Times New Roman" w:hAnsi="Times New Roman"/>
                <w:b/>
                <w:lang w:eastAsia="pl-PL"/>
              </w:rPr>
              <w:t>.</w:t>
            </w:r>
            <w:r w:rsidR="00835B06" w:rsidRPr="00D94511">
              <w:rPr>
                <w:rFonts w:ascii="Times New Roman" w:eastAsia="Times New Roman" w:hAnsi="Times New Roman"/>
                <w:b/>
                <w:lang w:eastAsia="pl-PL"/>
              </w:rPr>
              <w:t xml:space="preserve"> </w:t>
            </w:r>
            <w:r w:rsidR="00835B06" w:rsidRPr="00D94511">
              <w:rPr>
                <w:rFonts w:ascii="Times New Roman" w:eastAsia="Times New Roman" w:hAnsi="Times New Roman"/>
                <w:lang w:eastAsia="pl-PL"/>
              </w:rPr>
              <w:t xml:space="preserve">Analiza fundamentalna </w:t>
            </w:r>
            <w:r w:rsidR="000B79AD" w:rsidRPr="00D94511">
              <w:rPr>
                <w:rFonts w:ascii="Times New Roman" w:eastAsia="Times New Roman" w:hAnsi="Times New Roman"/>
                <w:lang w:eastAsia="pl-PL"/>
              </w:rPr>
              <w:t xml:space="preserve">i techniczna </w:t>
            </w:r>
            <w:r w:rsidR="00835B06" w:rsidRPr="00D94511">
              <w:rPr>
                <w:rFonts w:ascii="Times New Roman" w:eastAsia="Times New Roman" w:hAnsi="Times New Roman"/>
                <w:lang w:eastAsia="pl-PL"/>
              </w:rPr>
              <w:t>akcji.</w:t>
            </w:r>
          </w:p>
        </w:tc>
        <w:tc>
          <w:tcPr>
            <w:tcW w:w="1182" w:type="dxa"/>
          </w:tcPr>
          <w:p w:rsidR="00835B06" w:rsidRPr="00D94511" w:rsidRDefault="00835B06" w:rsidP="00141C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D94511">
              <w:rPr>
                <w:rFonts w:ascii="Times New Roman" w:eastAsia="Times New Roman" w:hAnsi="Times New Roman"/>
                <w:lang w:eastAsia="pl-PL"/>
              </w:rPr>
              <w:t>1</w:t>
            </w:r>
          </w:p>
        </w:tc>
      </w:tr>
      <w:tr w:rsidR="00835B06" w:rsidRPr="00D94511">
        <w:tc>
          <w:tcPr>
            <w:tcW w:w="8028" w:type="dxa"/>
          </w:tcPr>
          <w:p w:rsidR="00835B06" w:rsidRPr="00D94511" w:rsidRDefault="00835B06" w:rsidP="00141CD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94511">
              <w:rPr>
                <w:rFonts w:ascii="Times New Roman" w:eastAsia="Times New Roman" w:hAnsi="Times New Roman"/>
                <w:b/>
                <w:lang w:eastAsia="pl-PL"/>
              </w:rPr>
              <w:t>W</w:t>
            </w:r>
            <w:r w:rsidR="008947AD" w:rsidRPr="00D94511">
              <w:rPr>
                <w:rFonts w:ascii="Times New Roman" w:eastAsia="Times New Roman" w:hAnsi="Times New Roman"/>
                <w:b/>
                <w:lang w:eastAsia="pl-PL"/>
              </w:rPr>
              <w:t>12</w:t>
            </w:r>
            <w:r w:rsidR="003B38E2">
              <w:rPr>
                <w:rFonts w:ascii="Times New Roman" w:eastAsia="Times New Roman" w:hAnsi="Times New Roman"/>
                <w:b/>
                <w:lang w:eastAsia="pl-PL"/>
              </w:rPr>
              <w:t>.</w:t>
            </w:r>
            <w:r w:rsidRPr="00D94511">
              <w:rPr>
                <w:rFonts w:ascii="Times New Roman" w:eastAsia="Times New Roman" w:hAnsi="Times New Roman"/>
                <w:b/>
                <w:lang w:eastAsia="pl-PL"/>
              </w:rPr>
              <w:t xml:space="preserve"> </w:t>
            </w:r>
            <w:r w:rsidR="000B79AD" w:rsidRPr="00D94511">
              <w:rPr>
                <w:rFonts w:ascii="Times New Roman" w:eastAsia="Times New Roman" w:hAnsi="Times New Roman"/>
                <w:lang w:eastAsia="pl-PL"/>
              </w:rPr>
              <w:t>Zarządzanie portfelem instrumentów finansowych.</w:t>
            </w:r>
          </w:p>
        </w:tc>
        <w:tc>
          <w:tcPr>
            <w:tcW w:w="1182" w:type="dxa"/>
          </w:tcPr>
          <w:p w:rsidR="00835B06" w:rsidRPr="00D94511" w:rsidRDefault="00835B06" w:rsidP="00141C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D94511">
              <w:rPr>
                <w:rFonts w:ascii="Times New Roman" w:eastAsia="Times New Roman" w:hAnsi="Times New Roman"/>
                <w:lang w:eastAsia="pl-PL"/>
              </w:rPr>
              <w:t>1</w:t>
            </w:r>
          </w:p>
        </w:tc>
      </w:tr>
      <w:tr w:rsidR="00835B06" w:rsidRPr="00D94511">
        <w:tc>
          <w:tcPr>
            <w:tcW w:w="8028" w:type="dxa"/>
          </w:tcPr>
          <w:p w:rsidR="00835B06" w:rsidRPr="00D94511" w:rsidRDefault="003B38E2" w:rsidP="00141CD2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lang w:eastAsia="pl-PL"/>
              </w:rPr>
            </w:pPr>
            <w:r>
              <w:rPr>
                <w:rFonts w:ascii="Times New Roman" w:eastAsia="Times New Roman" w:hAnsi="Times New Roman"/>
                <w:b/>
                <w:lang w:eastAsia="pl-PL"/>
              </w:rPr>
              <w:t>W</w:t>
            </w:r>
            <w:r w:rsidR="008947AD" w:rsidRPr="00D94511">
              <w:rPr>
                <w:rFonts w:ascii="Times New Roman" w:eastAsia="Times New Roman" w:hAnsi="Times New Roman"/>
                <w:b/>
                <w:lang w:eastAsia="pl-PL"/>
              </w:rPr>
              <w:t>13</w:t>
            </w:r>
            <w:r>
              <w:rPr>
                <w:rFonts w:ascii="Times New Roman" w:eastAsia="Times New Roman" w:hAnsi="Times New Roman"/>
                <w:b/>
                <w:lang w:eastAsia="pl-PL"/>
              </w:rPr>
              <w:t>.</w:t>
            </w:r>
            <w:r w:rsidR="00835B06" w:rsidRPr="00D94511">
              <w:rPr>
                <w:rFonts w:ascii="Times New Roman" w:eastAsia="Times New Roman" w:hAnsi="Times New Roman"/>
                <w:b/>
                <w:lang w:eastAsia="pl-PL"/>
              </w:rPr>
              <w:t xml:space="preserve"> </w:t>
            </w:r>
            <w:r w:rsidR="000B79AD" w:rsidRPr="00D94511">
              <w:rPr>
                <w:rFonts w:ascii="Times New Roman" w:eastAsia="Times New Roman" w:hAnsi="Times New Roman"/>
                <w:lang w:eastAsia="pl-PL"/>
              </w:rPr>
              <w:t>Fundusze inwestycyjne – rodzaje, organizacja, funkcjonowanie.</w:t>
            </w:r>
          </w:p>
        </w:tc>
        <w:tc>
          <w:tcPr>
            <w:tcW w:w="1182" w:type="dxa"/>
          </w:tcPr>
          <w:p w:rsidR="00835B06" w:rsidRPr="00D94511" w:rsidRDefault="00835B06" w:rsidP="00141C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D94511">
              <w:rPr>
                <w:rFonts w:ascii="Times New Roman" w:eastAsia="Times New Roman" w:hAnsi="Times New Roman"/>
                <w:lang w:eastAsia="pl-PL"/>
              </w:rPr>
              <w:t>1</w:t>
            </w:r>
          </w:p>
        </w:tc>
      </w:tr>
      <w:tr w:rsidR="00835B06" w:rsidRPr="00D94511">
        <w:tc>
          <w:tcPr>
            <w:tcW w:w="8028" w:type="dxa"/>
          </w:tcPr>
          <w:p w:rsidR="00835B06" w:rsidRPr="00D94511" w:rsidRDefault="003B38E2" w:rsidP="00141CD2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b/>
                <w:lang w:eastAsia="pl-PL"/>
              </w:rPr>
              <w:t>W</w:t>
            </w:r>
            <w:r w:rsidR="008947AD" w:rsidRPr="00D94511">
              <w:rPr>
                <w:rFonts w:ascii="Times New Roman" w:eastAsia="Times New Roman" w:hAnsi="Times New Roman"/>
                <w:b/>
                <w:lang w:eastAsia="pl-PL"/>
              </w:rPr>
              <w:t>14</w:t>
            </w:r>
            <w:r>
              <w:rPr>
                <w:rFonts w:ascii="Times New Roman" w:eastAsia="Times New Roman" w:hAnsi="Times New Roman"/>
                <w:b/>
                <w:lang w:eastAsia="pl-PL"/>
              </w:rPr>
              <w:t>.</w:t>
            </w:r>
            <w:r w:rsidR="00835B06" w:rsidRPr="00D94511">
              <w:rPr>
                <w:rFonts w:ascii="Times New Roman" w:eastAsia="Times New Roman" w:hAnsi="Times New Roman"/>
                <w:lang w:eastAsia="pl-PL"/>
              </w:rPr>
              <w:t xml:space="preserve"> </w:t>
            </w:r>
            <w:r w:rsidR="003004E1" w:rsidRPr="00D94511">
              <w:rPr>
                <w:rFonts w:ascii="Times New Roman" w:eastAsia="Times New Roman" w:hAnsi="Times New Roman"/>
                <w:lang w:eastAsia="pl-PL"/>
              </w:rPr>
              <w:t xml:space="preserve">Zasady rekomendacji inwestycyjnych dla określonych grup inwestorów              </w:t>
            </w:r>
          </w:p>
        </w:tc>
        <w:tc>
          <w:tcPr>
            <w:tcW w:w="1182" w:type="dxa"/>
          </w:tcPr>
          <w:p w:rsidR="00835B06" w:rsidRPr="00D94511" w:rsidRDefault="00835B06" w:rsidP="00141C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D94511">
              <w:rPr>
                <w:rFonts w:ascii="Times New Roman" w:eastAsia="Times New Roman" w:hAnsi="Times New Roman"/>
                <w:lang w:eastAsia="pl-PL"/>
              </w:rPr>
              <w:t>1</w:t>
            </w:r>
          </w:p>
        </w:tc>
      </w:tr>
      <w:tr w:rsidR="00835B06" w:rsidRPr="00D94511">
        <w:tc>
          <w:tcPr>
            <w:tcW w:w="8028" w:type="dxa"/>
          </w:tcPr>
          <w:p w:rsidR="00835B06" w:rsidRPr="00D94511" w:rsidRDefault="003B38E2" w:rsidP="00141CD2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b/>
                <w:lang w:eastAsia="pl-PL"/>
              </w:rPr>
              <w:t>W</w:t>
            </w:r>
            <w:r w:rsidR="00835B06" w:rsidRPr="00D94511">
              <w:rPr>
                <w:rFonts w:ascii="Times New Roman" w:eastAsia="Times New Roman" w:hAnsi="Times New Roman"/>
                <w:b/>
                <w:lang w:eastAsia="pl-PL"/>
              </w:rPr>
              <w:t>15</w:t>
            </w:r>
            <w:r>
              <w:rPr>
                <w:rFonts w:ascii="Times New Roman" w:eastAsia="Times New Roman" w:hAnsi="Times New Roman"/>
                <w:b/>
                <w:lang w:eastAsia="pl-PL"/>
              </w:rPr>
              <w:t>.</w:t>
            </w:r>
            <w:r w:rsidR="00835B06" w:rsidRPr="00D94511">
              <w:rPr>
                <w:rFonts w:ascii="Times New Roman" w:eastAsia="Times New Roman" w:hAnsi="Times New Roman"/>
                <w:b/>
                <w:lang w:eastAsia="pl-PL"/>
              </w:rPr>
              <w:t xml:space="preserve"> </w:t>
            </w:r>
            <w:r w:rsidR="00835B06" w:rsidRPr="00D94511">
              <w:rPr>
                <w:rFonts w:ascii="Times New Roman" w:eastAsia="Times New Roman" w:hAnsi="Times New Roman"/>
                <w:lang w:eastAsia="pl-PL"/>
              </w:rPr>
              <w:t>Etyka i przeciwdziałanie przestępstwom na rynku kapitałowym.</w:t>
            </w:r>
          </w:p>
        </w:tc>
        <w:tc>
          <w:tcPr>
            <w:tcW w:w="1182" w:type="dxa"/>
          </w:tcPr>
          <w:p w:rsidR="00835B06" w:rsidRPr="00D94511" w:rsidRDefault="00835B06" w:rsidP="00141C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D94511">
              <w:rPr>
                <w:rFonts w:ascii="Times New Roman" w:eastAsia="Times New Roman" w:hAnsi="Times New Roman"/>
                <w:lang w:eastAsia="pl-PL"/>
              </w:rPr>
              <w:t>1</w:t>
            </w:r>
          </w:p>
        </w:tc>
      </w:tr>
      <w:tr w:rsidR="00835B06" w:rsidRPr="00D94511">
        <w:tc>
          <w:tcPr>
            <w:tcW w:w="8028" w:type="dxa"/>
          </w:tcPr>
          <w:p w:rsidR="00835B06" w:rsidRPr="00D94511" w:rsidRDefault="00835B06" w:rsidP="00141C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D94511">
              <w:rPr>
                <w:rFonts w:ascii="Times New Roman" w:eastAsia="Times New Roman" w:hAnsi="Times New Roman"/>
                <w:b/>
                <w:bCs/>
                <w:lang w:eastAsia="pl-PL"/>
              </w:rPr>
              <w:t>Forma zajęć – ĆWICZENIA (</w:t>
            </w:r>
            <w:r w:rsidR="000F247D" w:rsidRPr="00D94511">
              <w:rPr>
                <w:rFonts w:ascii="Times New Roman" w:eastAsia="Times New Roman" w:hAnsi="Times New Roman"/>
                <w:b/>
                <w:bCs/>
                <w:lang w:eastAsia="pl-PL"/>
              </w:rPr>
              <w:t>30</w:t>
            </w:r>
            <w:r w:rsidRPr="00D94511">
              <w:rPr>
                <w:rFonts w:ascii="Times New Roman" w:eastAsia="Times New Roman" w:hAnsi="Times New Roman"/>
                <w:b/>
                <w:bCs/>
                <w:lang w:eastAsia="pl-PL"/>
              </w:rPr>
              <w:t xml:space="preserve"> godzin)</w:t>
            </w:r>
          </w:p>
        </w:tc>
        <w:tc>
          <w:tcPr>
            <w:tcW w:w="1182" w:type="dxa"/>
          </w:tcPr>
          <w:p w:rsidR="00835B06" w:rsidRPr="00D94511" w:rsidRDefault="00835B06" w:rsidP="00141C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D94511">
              <w:rPr>
                <w:rFonts w:ascii="Times New Roman" w:eastAsia="Times New Roman" w:hAnsi="Times New Roman"/>
                <w:b/>
                <w:bCs/>
                <w:lang w:eastAsia="pl-PL"/>
              </w:rPr>
              <w:t>Liczba godzin</w:t>
            </w:r>
          </w:p>
        </w:tc>
      </w:tr>
      <w:tr w:rsidR="00835B06" w:rsidRPr="00D94511">
        <w:tc>
          <w:tcPr>
            <w:tcW w:w="8028" w:type="dxa"/>
          </w:tcPr>
          <w:p w:rsidR="00835B06" w:rsidRPr="00D94511" w:rsidRDefault="003B38E2" w:rsidP="00141CD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/>
                <w:b/>
                <w:lang w:eastAsia="pl-PL"/>
              </w:rPr>
              <w:t>C1-C2.</w:t>
            </w:r>
            <w:r w:rsidR="00835B06" w:rsidRPr="00D94511">
              <w:rPr>
                <w:rFonts w:ascii="Times New Roman" w:eastAsia="Times New Roman" w:hAnsi="Times New Roman"/>
                <w:b/>
                <w:lang w:eastAsia="pl-PL"/>
              </w:rPr>
              <w:t xml:space="preserve"> </w:t>
            </w:r>
            <w:r w:rsidR="00652AA7" w:rsidRPr="00D94511">
              <w:rPr>
                <w:rFonts w:ascii="Times New Roman" w:eastAsia="Times New Roman" w:hAnsi="Times New Roman"/>
                <w:lang w:eastAsia="pl-PL"/>
              </w:rPr>
              <w:t xml:space="preserve">Zajęcia wprowadzające. Omówienie zakresu tematycznego oraz wymogów formalnych. Proces kapitalizacji i dyskonta jako podstawa zarządzania kapitałem finansowym. </w:t>
            </w:r>
          </w:p>
        </w:tc>
        <w:tc>
          <w:tcPr>
            <w:tcW w:w="1182" w:type="dxa"/>
          </w:tcPr>
          <w:p w:rsidR="00835B06" w:rsidRPr="00D94511" w:rsidRDefault="00652AA7" w:rsidP="00141C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D94511">
              <w:rPr>
                <w:rFonts w:ascii="Times New Roman" w:eastAsia="Times New Roman" w:hAnsi="Times New Roman"/>
                <w:lang w:eastAsia="pl-PL"/>
              </w:rPr>
              <w:t>2</w:t>
            </w:r>
          </w:p>
        </w:tc>
      </w:tr>
      <w:tr w:rsidR="00835B06" w:rsidRPr="00D94511">
        <w:tc>
          <w:tcPr>
            <w:tcW w:w="8028" w:type="dxa"/>
          </w:tcPr>
          <w:p w:rsidR="00835B06" w:rsidRPr="00D94511" w:rsidRDefault="003B38E2" w:rsidP="00141CD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/>
                <w:b/>
                <w:lang w:eastAsia="pl-PL"/>
              </w:rPr>
              <w:t>C3-C4.</w:t>
            </w:r>
            <w:r w:rsidR="00835B06" w:rsidRPr="00D94511">
              <w:rPr>
                <w:rFonts w:ascii="Times New Roman" w:eastAsia="Times New Roman" w:hAnsi="Times New Roman"/>
                <w:b/>
                <w:lang w:eastAsia="pl-PL"/>
              </w:rPr>
              <w:t xml:space="preserve"> </w:t>
            </w:r>
            <w:r w:rsidR="00652AA7" w:rsidRPr="00D94511">
              <w:rPr>
                <w:rFonts w:ascii="Times New Roman" w:eastAsia="Times New Roman" w:hAnsi="Times New Roman"/>
                <w:lang w:eastAsia="pl-PL"/>
              </w:rPr>
              <w:t>Finansowanie inwestycji – sposoby i koszty pozyskania kapitału.</w:t>
            </w:r>
          </w:p>
        </w:tc>
        <w:tc>
          <w:tcPr>
            <w:tcW w:w="1182" w:type="dxa"/>
          </w:tcPr>
          <w:p w:rsidR="00835B06" w:rsidRPr="00D94511" w:rsidRDefault="00652AA7" w:rsidP="00141C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D94511">
              <w:rPr>
                <w:rFonts w:ascii="Times New Roman" w:eastAsia="Times New Roman" w:hAnsi="Times New Roman"/>
                <w:lang w:eastAsia="pl-PL"/>
              </w:rPr>
              <w:t>2</w:t>
            </w:r>
          </w:p>
        </w:tc>
      </w:tr>
      <w:tr w:rsidR="00835B06" w:rsidRPr="00D94511">
        <w:tc>
          <w:tcPr>
            <w:tcW w:w="8028" w:type="dxa"/>
          </w:tcPr>
          <w:p w:rsidR="00835B06" w:rsidRPr="00D94511" w:rsidRDefault="003B38E2" w:rsidP="00141CD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/>
                <w:b/>
                <w:lang w:eastAsia="pl-PL"/>
              </w:rPr>
              <w:t xml:space="preserve">C5-C6. </w:t>
            </w:r>
            <w:r w:rsidR="00CE3885" w:rsidRPr="00D94511">
              <w:rPr>
                <w:rFonts w:ascii="Times New Roman" w:eastAsia="Times New Roman" w:hAnsi="Times New Roman"/>
                <w:lang w:eastAsia="pl-PL"/>
              </w:rPr>
              <w:t>I</w:t>
            </w:r>
            <w:r w:rsidR="00652AA7" w:rsidRPr="00D94511">
              <w:rPr>
                <w:rFonts w:ascii="Times New Roman" w:eastAsia="Times New Roman" w:hAnsi="Times New Roman"/>
                <w:lang w:eastAsia="pl-PL"/>
              </w:rPr>
              <w:t xml:space="preserve">nwestycje w </w:t>
            </w:r>
            <w:r w:rsidR="00CE3885" w:rsidRPr="00D94511">
              <w:rPr>
                <w:rFonts w:ascii="Times New Roman" w:eastAsia="Times New Roman" w:hAnsi="Times New Roman"/>
                <w:lang w:eastAsia="pl-PL"/>
              </w:rPr>
              <w:t xml:space="preserve">krótkoterminowe </w:t>
            </w:r>
            <w:r w:rsidR="00652AA7" w:rsidRPr="00D94511">
              <w:rPr>
                <w:rFonts w:ascii="Times New Roman" w:eastAsia="Times New Roman" w:hAnsi="Times New Roman"/>
                <w:lang w:eastAsia="pl-PL"/>
              </w:rPr>
              <w:t>papiery wartościowe: charakterystyka i wycena weksli.</w:t>
            </w:r>
          </w:p>
        </w:tc>
        <w:tc>
          <w:tcPr>
            <w:tcW w:w="1182" w:type="dxa"/>
          </w:tcPr>
          <w:p w:rsidR="00835B06" w:rsidRPr="00D94511" w:rsidRDefault="00652AA7" w:rsidP="00141C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D94511">
              <w:rPr>
                <w:rFonts w:ascii="Times New Roman" w:eastAsia="Times New Roman" w:hAnsi="Times New Roman"/>
                <w:lang w:eastAsia="pl-PL"/>
              </w:rPr>
              <w:t>2</w:t>
            </w:r>
          </w:p>
        </w:tc>
      </w:tr>
      <w:tr w:rsidR="00835B06" w:rsidRPr="00D94511">
        <w:tc>
          <w:tcPr>
            <w:tcW w:w="8028" w:type="dxa"/>
          </w:tcPr>
          <w:p w:rsidR="00835B06" w:rsidRPr="00D94511" w:rsidRDefault="00835B06" w:rsidP="00141CD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94511">
              <w:rPr>
                <w:rFonts w:ascii="Times New Roman" w:eastAsia="Times New Roman" w:hAnsi="Times New Roman"/>
                <w:b/>
                <w:lang w:eastAsia="pl-PL"/>
              </w:rPr>
              <w:t>C</w:t>
            </w:r>
            <w:r w:rsidR="003B38E2">
              <w:rPr>
                <w:rFonts w:ascii="Times New Roman" w:eastAsia="Times New Roman" w:hAnsi="Times New Roman"/>
                <w:b/>
                <w:lang w:eastAsia="pl-PL"/>
              </w:rPr>
              <w:t xml:space="preserve">7-C8. </w:t>
            </w:r>
            <w:r w:rsidR="00CE3885" w:rsidRPr="00D94511">
              <w:rPr>
                <w:rFonts w:ascii="Times New Roman" w:eastAsia="Times New Roman" w:hAnsi="Times New Roman"/>
                <w:lang w:eastAsia="pl-PL"/>
              </w:rPr>
              <w:t>I</w:t>
            </w:r>
            <w:r w:rsidR="00652AA7" w:rsidRPr="00D94511">
              <w:rPr>
                <w:rFonts w:ascii="Times New Roman" w:eastAsia="Times New Roman" w:hAnsi="Times New Roman"/>
                <w:lang w:eastAsia="pl-PL"/>
              </w:rPr>
              <w:t xml:space="preserve">nwestycje w </w:t>
            </w:r>
            <w:r w:rsidR="00CE3885" w:rsidRPr="00D94511">
              <w:rPr>
                <w:rFonts w:ascii="Times New Roman" w:eastAsia="Times New Roman" w:hAnsi="Times New Roman"/>
                <w:lang w:eastAsia="pl-PL"/>
              </w:rPr>
              <w:t xml:space="preserve">krótkoterminowe </w:t>
            </w:r>
            <w:r w:rsidR="00652AA7" w:rsidRPr="00D94511">
              <w:rPr>
                <w:rFonts w:ascii="Times New Roman" w:eastAsia="Times New Roman" w:hAnsi="Times New Roman"/>
                <w:lang w:eastAsia="pl-PL"/>
              </w:rPr>
              <w:t>papiery wartościowe: charakterystyka i wycena bonów.</w:t>
            </w:r>
          </w:p>
        </w:tc>
        <w:tc>
          <w:tcPr>
            <w:tcW w:w="1182" w:type="dxa"/>
          </w:tcPr>
          <w:p w:rsidR="00835B06" w:rsidRPr="00D94511" w:rsidRDefault="00652AA7" w:rsidP="00141C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D94511">
              <w:rPr>
                <w:rFonts w:ascii="Times New Roman" w:eastAsia="Times New Roman" w:hAnsi="Times New Roman"/>
                <w:lang w:eastAsia="pl-PL"/>
              </w:rPr>
              <w:t>2</w:t>
            </w:r>
          </w:p>
        </w:tc>
      </w:tr>
      <w:tr w:rsidR="00835B06" w:rsidRPr="00D94511">
        <w:tc>
          <w:tcPr>
            <w:tcW w:w="8028" w:type="dxa"/>
          </w:tcPr>
          <w:p w:rsidR="00835B06" w:rsidRPr="00D94511" w:rsidRDefault="003B38E2" w:rsidP="00141CD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/>
                <w:b/>
                <w:lang w:eastAsia="pl-PL"/>
              </w:rPr>
              <w:t>C9-C10.</w:t>
            </w:r>
            <w:r w:rsidR="008947AD" w:rsidRPr="00D94511">
              <w:rPr>
                <w:rFonts w:ascii="Times New Roman" w:eastAsia="Times New Roman" w:hAnsi="Times New Roman"/>
                <w:b/>
                <w:lang w:eastAsia="pl-PL"/>
              </w:rPr>
              <w:t> </w:t>
            </w:r>
            <w:r w:rsidR="00CE3885" w:rsidRPr="00D94511">
              <w:rPr>
                <w:rFonts w:ascii="Times New Roman" w:eastAsia="Times New Roman" w:hAnsi="Times New Roman"/>
                <w:lang w:eastAsia="pl-PL"/>
              </w:rPr>
              <w:t>I</w:t>
            </w:r>
            <w:r w:rsidR="00835B06" w:rsidRPr="00D94511">
              <w:rPr>
                <w:rFonts w:ascii="Times New Roman" w:eastAsia="Times New Roman" w:hAnsi="Times New Roman"/>
                <w:lang w:eastAsia="pl-PL"/>
              </w:rPr>
              <w:t xml:space="preserve">nwestycje w </w:t>
            </w:r>
            <w:r w:rsidR="00CE3885" w:rsidRPr="00D94511">
              <w:rPr>
                <w:rFonts w:ascii="Times New Roman" w:eastAsia="Times New Roman" w:hAnsi="Times New Roman"/>
                <w:lang w:eastAsia="pl-PL"/>
              </w:rPr>
              <w:t xml:space="preserve">krótkoterminowe </w:t>
            </w:r>
            <w:r w:rsidR="00835B06" w:rsidRPr="00D94511">
              <w:rPr>
                <w:rFonts w:ascii="Times New Roman" w:eastAsia="Times New Roman" w:hAnsi="Times New Roman"/>
                <w:lang w:eastAsia="pl-PL"/>
              </w:rPr>
              <w:t xml:space="preserve">papiery wartościowe: </w:t>
            </w:r>
            <w:r w:rsidR="00CE3885" w:rsidRPr="00D94511">
              <w:rPr>
                <w:rFonts w:ascii="Times New Roman" w:eastAsia="Times New Roman" w:hAnsi="Times New Roman"/>
                <w:lang w:eastAsia="pl-PL"/>
              </w:rPr>
              <w:t xml:space="preserve">charakterystyka i </w:t>
            </w:r>
            <w:r w:rsidR="00835B06" w:rsidRPr="00D94511">
              <w:rPr>
                <w:rFonts w:ascii="Times New Roman" w:eastAsia="Times New Roman" w:hAnsi="Times New Roman"/>
                <w:lang w:eastAsia="pl-PL"/>
              </w:rPr>
              <w:t xml:space="preserve">wycena </w:t>
            </w:r>
            <w:r w:rsidR="00CE3885" w:rsidRPr="00D94511">
              <w:rPr>
                <w:rFonts w:ascii="Times New Roman" w:eastAsia="Times New Roman" w:hAnsi="Times New Roman"/>
                <w:lang w:eastAsia="pl-PL"/>
              </w:rPr>
              <w:t>certyfikatów depozytowych.</w:t>
            </w:r>
          </w:p>
        </w:tc>
        <w:tc>
          <w:tcPr>
            <w:tcW w:w="1182" w:type="dxa"/>
          </w:tcPr>
          <w:p w:rsidR="00835B06" w:rsidRPr="00D94511" w:rsidRDefault="00CE3885" w:rsidP="00141C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D94511">
              <w:rPr>
                <w:rFonts w:ascii="Times New Roman" w:eastAsia="Times New Roman" w:hAnsi="Times New Roman"/>
                <w:lang w:eastAsia="pl-PL"/>
              </w:rPr>
              <w:t>2</w:t>
            </w:r>
          </w:p>
        </w:tc>
      </w:tr>
      <w:tr w:rsidR="00835B06" w:rsidRPr="00D94511">
        <w:tc>
          <w:tcPr>
            <w:tcW w:w="8028" w:type="dxa"/>
          </w:tcPr>
          <w:p w:rsidR="00835B06" w:rsidRPr="00D94511" w:rsidRDefault="003B38E2" w:rsidP="00141CD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/>
                <w:b/>
                <w:lang w:eastAsia="pl-PL"/>
              </w:rPr>
              <w:t xml:space="preserve">C11-C12. </w:t>
            </w:r>
            <w:r w:rsidR="00CE3885" w:rsidRPr="00D94511">
              <w:rPr>
                <w:rFonts w:ascii="Times New Roman" w:eastAsia="Times New Roman" w:hAnsi="Times New Roman"/>
                <w:lang w:eastAsia="pl-PL"/>
              </w:rPr>
              <w:t>Inwestycje w długoterminowe papiery wartościowe: charakterystyka i wycena obligacji.</w:t>
            </w:r>
          </w:p>
        </w:tc>
        <w:tc>
          <w:tcPr>
            <w:tcW w:w="1182" w:type="dxa"/>
          </w:tcPr>
          <w:p w:rsidR="00835B06" w:rsidRPr="00D94511" w:rsidRDefault="00CE3885" w:rsidP="00141C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D94511">
              <w:rPr>
                <w:rFonts w:ascii="Times New Roman" w:eastAsia="Times New Roman" w:hAnsi="Times New Roman"/>
                <w:lang w:eastAsia="pl-PL"/>
              </w:rPr>
              <w:t>2</w:t>
            </w:r>
          </w:p>
        </w:tc>
      </w:tr>
      <w:tr w:rsidR="00835B06" w:rsidRPr="00D94511">
        <w:tc>
          <w:tcPr>
            <w:tcW w:w="8028" w:type="dxa"/>
          </w:tcPr>
          <w:p w:rsidR="00835B06" w:rsidRPr="00D94511" w:rsidRDefault="003B38E2" w:rsidP="00141CD2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b/>
                <w:lang w:eastAsia="pl-PL"/>
              </w:rPr>
              <w:t xml:space="preserve">C13-C14. </w:t>
            </w:r>
            <w:r w:rsidR="00CE3885" w:rsidRPr="00D94511">
              <w:rPr>
                <w:rFonts w:ascii="Times New Roman" w:eastAsia="Times New Roman" w:hAnsi="Times New Roman"/>
                <w:lang w:eastAsia="pl-PL"/>
              </w:rPr>
              <w:t>Inwestycje w długoterminowe papiery wartościowe: charakterystyka i wycena akcji.</w:t>
            </w:r>
          </w:p>
        </w:tc>
        <w:tc>
          <w:tcPr>
            <w:tcW w:w="1182" w:type="dxa"/>
          </w:tcPr>
          <w:p w:rsidR="00835B06" w:rsidRPr="00D94511" w:rsidRDefault="00CE3885" w:rsidP="00141C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D94511">
              <w:rPr>
                <w:rFonts w:ascii="Times New Roman" w:eastAsia="Times New Roman" w:hAnsi="Times New Roman"/>
                <w:lang w:eastAsia="pl-PL"/>
              </w:rPr>
              <w:t>2</w:t>
            </w:r>
          </w:p>
        </w:tc>
      </w:tr>
      <w:tr w:rsidR="00835B06" w:rsidRPr="00D94511">
        <w:tc>
          <w:tcPr>
            <w:tcW w:w="8028" w:type="dxa"/>
          </w:tcPr>
          <w:p w:rsidR="00835B06" w:rsidRPr="00D94511" w:rsidRDefault="003B38E2" w:rsidP="00141CD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/>
                <w:b/>
                <w:lang w:eastAsia="pl-PL"/>
              </w:rPr>
              <w:t xml:space="preserve">C15-C16. </w:t>
            </w:r>
            <w:r w:rsidR="00CE3885" w:rsidRPr="00D94511">
              <w:rPr>
                <w:rFonts w:ascii="Times New Roman" w:eastAsia="Times New Roman" w:hAnsi="Times New Roman"/>
                <w:lang w:eastAsia="pl-PL"/>
              </w:rPr>
              <w:t xml:space="preserve">Zarządzanie </w:t>
            </w:r>
            <w:r w:rsidR="00C85A4B" w:rsidRPr="00D94511">
              <w:rPr>
                <w:rFonts w:ascii="Times New Roman" w:eastAsia="Times New Roman" w:hAnsi="Times New Roman"/>
                <w:lang w:eastAsia="pl-PL"/>
              </w:rPr>
              <w:t>p</w:t>
            </w:r>
            <w:r w:rsidR="00CE3885" w:rsidRPr="00D94511">
              <w:rPr>
                <w:rFonts w:ascii="Times New Roman" w:eastAsia="Times New Roman" w:hAnsi="Times New Roman"/>
                <w:lang w:eastAsia="pl-PL"/>
              </w:rPr>
              <w:t>ortfel</w:t>
            </w:r>
            <w:r w:rsidR="00C85A4B" w:rsidRPr="00D94511">
              <w:rPr>
                <w:rFonts w:ascii="Times New Roman" w:eastAsia="Times New Roman" w:hAnsi="Times New Roman"/>
                <w:lang w:eastAsia="pl-PL"/>
              </w:rPr>
              <w:t>em</w:t>
            </w:r>
            <w:r w:rsidR="00CE3885" w:rsidRPr="00D94511">
              <w:rPr>
                <w:rFonts w:ascii="Times New Roman" w:eastAsia="Times New Roman" w:hAnsi="Times New Roman"/>
                <w:lang w:eastAsia="pl-PL"/>
              </w:rPr>
              <w:t xml:space="preserve"> papierów wartościowych</w:t>
            </w:r>
            <w:r w:rsidR="00C85A4B" w:rsidRPr="00D94511">
              <w:rPr>
                <w:rFonts w:ascii="Times New Roman" w:eastAsia="Times New Roman" w:hAnsi="Times New Roman"/>
                <w:lang w:eastAsia="pl-PL"/>
              </w:rPr>
              <w:t xml:space="preserve"> – cz. 1.</w:t>
            </w:r>
          </w:p>
        </w:tc>
        <w:tc>
          <w:tcPr>
            <w:tcW w:w="1182" w:type="dxa"/>
          </w:tcPr>
          <w:p w:rsidR="00835B06" w:rsidRPr="00D94511" w:rsidRDefault="00C85A4B" w:rsidP="00141C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D94511">
              <w:rPr>
                <w:rFonts w:ascii="Times New Roman" w:eastAsia="Times New Roman" w:hAnsi="Times New Roman"/>
                <w:lang w:eastAsia="pl-PL"/>
              </w:rPr>
              <w:t>2</w:t>
            </w:r>
          </w:p>
        </w:tc>
      </w:tr>
      <w:tr w:rsidR="00835B06" w:rsidRPr="00D94511">
        <w:tc>
          <w:tcPr>
            <w:tcW w:w="8028" w:type="dxa"/>
          </w:tcPr>
          <w:p w:rsidR="00835B06" w:rsidRPr="00D94511" w:rsidRDefault="003B38E2" w:rsidP="00141CD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/>
                <w:b/>
                <w:lang w:eastAsia="pl-PL"/>
              </w:rPr>
              <w:t xml:space="preserve">C17-C18. </w:t>
            </w:r>
            <w:r w:rsidR="00C85A4B" w:rsidRPr="00D94511">
              <w:rPr>
                <w:rFonts w:ascii="Times New Roman" w:eastAsia="Times New Roman" w:hAnsi="Times New Roman"/>
                <w:lang w:eastAsia="pl-PL"/>
              </w:rPr>
              <w:t>Zarządzanie portfelem papierów wartościowych – cz. 2.</w:t>
            </w:r>
          </w:p>
        </w:tc>
        <w:tc>
          <w:tcPr>
            <w:tcW w:w="1182" w:type="dxa"/>
          </w:tcPr>
          <w:p w:rsidR="00835B06" w:rsidRPr="00D94511" w:rsidRDefault="00C85A4B" w:rsidP="00141C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D94511">
              <w:rPr>
                <w:rFonts w:ascii="Times New Roman" w:eastAsia="Times New Roman" w:hAnsi="Times New Roman"/>
                <w:lang w:eastAsia="pl-PL"/>
              </w:rPr>
              <w:t>2</w:t>
            </w:r>
          </w:p>
        </w:tc>
      </w:tr>
      <w:tr w:rsidR="00835B06" w:rsidRPr="00D94511">
        <w:tc>
          <w:tcPr>
            <w:tcW w:w="8028" w:type="dxa"/>
          </w:tcPr>
          <w:p w:rsidR="00835B06" w:rsidRPr="00D94511" w:rsidRDefault="003B38E2" w:rsidP="00141CD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/>
                <w:b/>
                <w:lang w:eastAsia="pl-PL"/>
              </w:rPr>
              <w:t>C19-C20.</w:t>
            </w:r>
            <w:r w:rsidR="00835B06" w:rsidRPr="00D94511">
              <w:rPr>
                <w:rFonts w:ascii="Times New Roman" w:eastAsia="Times New Roman" w:hAnsi="Times New Roman"/>
                <w:b/>
                <w:lang w:eastAsia="pl-PL"/>
              </w:rPr>
              <w:t xml:space="preserve"> </w:t>
            </w:r>
            <w:r w:rsidR="00C85A4B" w:rsidRPr="00D94511">
              <w:rPr>
                <w:rFonts w:ascii="Times New Roman" w:eastAsia="Times New Roman" w:hAnsi="Times New Roman"/>
                <w:lang w:eastAsia="pl-PL"/>
              </w:rPr>
              <w:t>Instrumenty pochodne – charakterystyka i funkcjonowanie.</w:t>
            </w:r>
          </w:p>
        </w:tc>
        <w:tc>
          <w:tcPr>
            <w:tcW w:w="1182" w:type="dxa"/>
          </w:tcPr>
          <w:p w:rsidR="00835B06" w:rsidRPr="00D94511" w:rsidRDefault="000F247D" w:rsidP="00141C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D94511">
              <w:rPr>
                <w:rFonts w:ascii="Times New Roman" w:eastAsia="Times New Roman" w:hAnsi="Times New Roman"/>
                <w:lang w:eastAsia="pl-PL"/>
              </w:rPr>
              <w:t>2</w:t>
            </w:r>
          </w:p>
        </w:tc>
      </w:tr>
      <w:tr w:rsidR="00835B06" w:rsidRPr="00D94511">
        <w:tc>
          <w:tcPr>
            <w:tcW w:w="8028" w:type="dxa"/>
          </w:tcPr>
          <w:p w:rsidR="00835B06" w:rsidRPr="00D94511" w:rsidRDefault="003B38E2" w:rsidP="00141CD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/>
                <w:b/>
                <w:lang w:eastAsia="pl-PL"/>
              </w:rPr>
              <w:t xml:space="preserve">C21-C22. </w:t>
            </w:r>
            <w:r w:rsidR="00C85A4B" w:rsidRPr="00D94511">
              <w:rPr>
                <w:rFonts w:ascii="Times New Roman" w:eastAsia="Times New Roman" w:hAnsi="Times New Roman"/>
                <w:lang w:eastAsia="pl-PL"/>
              </w:rPr>
              <w:t>Instrumenty pochodne</w:t>
            </w:r>
            <w:r w:rsidR="00C85A4B" w:rsidRPr="00D94511">
              <w:rPr>
                <w:rFonts w:ascii="Times New Roman" w:eastAsia="Times New Roman" w:hAnsi="Times New Roman"/>
                <w:b/>
                <w:lang w:eastAsia="pl-PL"/>
              </w:rPr>
              <w:t xml:space="preserve"> – </w:t>
            </w:r>
            <w:r w:rsidR="00C85A4B" w:rsidRPr="00D94511">
              <w:rPr>
                <w:rFonts w:ascii="Times New Roman" w:eastAsia="Times New Roman" w:hAnsi="Times New Roman"/>
                <w:lang w:eastAsia="pl-PL"/>
              </w:rPr>
              <w:t>podstawowe strategie inwestowania.</w:t>
            </w:r>
          </w:p>
        </w:tc>
        <w:tc>
          <w:tcPr>
            <w:tcW w:w="1182" w:type="dxa"/>
          </w:tcPr>
          <w:p w:rsidR="00835B06" w:rsidRPr="00D94511" w:rsidRDefault="000F247D" w:rsidP="00141C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D94511">
              <w:rPr>
                <w:rFonts w:ascii="Times New Roman" w:eastAsia="Times New Roman" w:hAnsi="Times New Roman"/>
                <w:lang w:eastAsia="pl-PL"/>
              </w:rPr>
              <w:t>2</w:t>
            </w:r>
          </w:p>
        </w:tc>
      </w:tr>
      <w:tr w:rsidR="00835B06" w:rsidRPr="00D94511">
        <w:tc>
          <w:tcPr>
            <w:tcW w:w="8028" w:type="dxa"/>
          </w:tcPr>
          <w:p w:rsidR="00835B06" w:rsidRPr="00D94511" w:rsidRDefault="003B38E2" w:rsidP="00141CD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/>
                <w:b/>
                <w:lang w:eastAsia="pl-PL"/>
              </w:rPr>
              <w:t>C23-C24.</w:t>
            </w:r>
            <w:r w:rsidR="00835B06" w:rsidRPr="00D94511">
              <w:rPr>
                <w:rFonts w:ascii="Times New Roman" w:eastAsia="Times New Roman" w:hAnsi="Times New Roman"/>
                <w:b/>
                <w:lang w:eastAsia="pl-PL"/>
              </w:rPr>
              <w:t xml:space="preserve"> </w:t>
            </w:r>
            <w:r w:rsidR="000F247D" w:rsidRPr="00D94511">
              <w:rPr>
                <w:rFonts w:ascii="Times New Roman" w:eastAsia="Times New Roman" w:hAnsi="Times New Roman"/>
                <w:lang w:eastAsia="pl-PL"/>
              </w:rPr>
              <w:t xml:space="preserve">Instrumenty pochodne – </w:t>
            </w:r>
            <w:proofErr w:type="spellStart"/>
            <w:r w:rsidR="000F247D" w:rsidRPr="00D94511">
              <w:rPr>
                <w:rFonts w:ascii="Times New Roman" w:eastAsia="Times New Roman" w:hAnsi="Times New Roman"/>
                <w:lang w:eastAsia="pl-PL"/>
              </w:rPr>
              <w:t>SWAP’y</w:t>
            </w:r>
            <w:proofErr w:type="spellEnd"/>
            <w:r w:rsidR="000F247D" w:rsidRPr="00D94511">
              <w:rPr>
                <w:rFonts w:ascii="Times New Roman" w:eastAsia="Times New Roman" w:hAnsi="Times New Roman"/>
                <w:lang w:eastAsia="pl-PL"/>
              </w:rPr>
              <w:t xml:space="preserve"> jako instrumenty obopólnych korzyści.</w:t>
            </w:r>
          </w:p>
        </w:tc>
        <w:tc>
          <w:tcPr>
            <w:tcW w:w="1182" w:type="dxa"/>
          </w:tcPr>
          <w:p w:rsidR="00835B06" w:rsidRPr="00D94511" w:rsidRDefault="000F247D" w:rsidP="00141C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D94511">
              <w:rPr>
                <w:rFonts w:ascii="Times New Roman" w:eastAsia="Times New Roman" w:hAnsi="Times New Roman"/>
                <w:lang w:eastAsia="pl-PL"/>
              </w:rPr>
              <w:t>2</w:t>
            </w:r>
          </w:p>
        </w:tc>
      </w:tr>
      <w:tr w:rsidR="00835B06" w:rsidRPr="00D94511">
        <w:tc>
          <w:tcPr>
            <w:tcW w:w="8028" w:type="dxa"/>
          </w:tcPr>
          <w:p w:rsidR="00835B06" w:rsidRPr="00D94511" w:rsidRDefault="003B38E2" w:rsidP="00141CD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/>
                <w:b/>
                <w:lang w:eastAsia="pl-PL"/>
              </w:rPr>
              <w:t xml:space="preserve">C25-C26. </w:t>
            </w:r>
            <w:r w:rsidR="00835B06" w:rsidRPr="00D94511">
              <w:rPr>
                <w:rFonts w:ascii="Times New Roman" w:eastAsia="Times New Roman" w:hAnsi="Times New Roman"/>
                <w:lang w:eastAsia="pl-PL"/>
              </w:rPr>
              <w:t>Strategie inwestycyjne</w:t>
            </w:r>
            <w:r w:rsidR="000F247D" w:rsidRPr="00D94511">
              <w:rPr>
                <w:rFonts w:ascii="Times New Roman" w:eastAsia="Times New Roman" w:hAnsi="Times New Roman"/>
                <w:lang w:eastAsia="pl-PL"/>
              </w:rPr>
              <w:t xml:space="preserve"> a rodzaj inwestora – Profile inwestycyjne.</w:t>
            </w:r>
          </w:p>
        </w:tc>
        <w:tc>
          <w:tcPr>
            <w:tcW w:w="1182" w:type="dxa"/>
          </w:tcPr>
          <w:p w:rsidR="00835B06" w:rsidRPr="00D94511" w:rsidRDefault="000F247D" w:rsidP="00141C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D94511">
              <w:rPr>
                <w:rFonts w:ascii="Times New Roman" w:eastAsia="Times New Roman" w:hAnsi="Times New Roman"/>
                <w:lang w:eastAsia="pl-PL"/>
              </w:rPr>
              <w:t>2</w:t>
            </w:r>
          </w:p>
        </w:tc>
      </w:tr>
      <w:tr w:rsidR="00835B06" w:rsidRPr="00D94511">
        <w:tc>
          <w:tcPr>
            <w:tcW w:w="8028" w:type="dxa"/>
          </w:tcPr>
          <w:p w:rsidR="00835B06" w:rsidRPr="00D94511" w:rsidRDefault="003B38E2" w:rsidP="00141CD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/>
                <w:b/>
                <w:lang w:eastAsia="pl-PL"/>
              </w:rPr>
              <w:t>C27-C28.</w:t>
            </w:r>
            <w:r w:rsidR="00835B06" w:rsidRPr="00D94511">
              <w:rPr>
                <w:rFonts w:ascii="Times New Roman" w:eastAsia="Times New Roman" w:hAnsi="Times New Roman"/>
                <w:b/>
                <w:lang w:eastAsia="pl-PL"/>
              </w:rPr>
              <w:t xml:space="preserve"> </w:t>
            </w:r>
            <w:r w:rsidR="00AC42FD" w:rsidRPr="00D94511">
              <w:rPr>
                <w:rFonts w:ascii="Times New Roman" w:eastAsia="Times New Roman" w:hAnsi="Times New Roman"/>
                <w:lang w:eastAsia="pl-PL"/>
              </w:rPr>
              <w:t>Kolokwium pisemne</w:t>
            </w:r>
          </w:p>
        </w:tc>
        <w:tc>
          <w:tcPr>
            <w:tcW w:w="1182" w:type="dxa"/>
          </w:tcPr>
          <w:p w:rsidR="00835B06" w:rsidRPr="00D94511" w:rsidRDefault="00652AA7" w:rsidP="00141C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D94511">
              <w:rPr>
                <w:rFonts w:ascii="Times New Roman" w:eastAsia="Times New Roman" w:hAnsi="Times New Roman"/>
                <w:lang w:eastAsia="pl-PL"/>
              </w:rPr>
              <w:t>2</w:t>
            </w:r>
          </w:p>
        </w:tc>
      </w:tr>
      <w:tr w:rsidR="00835B06" w:rsidRPr="00D94511">
        <w:tc>
          <w:tcPr>
            <w:tcW w:w="8028" w:type="dxa"/>
          </w:tcPr>
          <w:p w:rsidR="00835B06" w:rsidRPr="00D94511" w:rsidRDefault="003B38E2" w:rsidP="00141CD2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lang w:eastAsia="pl-PL"/>
              </w:rPr>
            </w:pPr>
            <w:r>
              <w:rPr>
                <w:rFonts w:ascii="Times New Roman" w:eastAsia="Times New Roman" w:hAnsi="Times New Roman"/>
                <w:b/>
                <w:lang w:eastAsia="pl-PL"/>
              </w:rPr>
              <w:t xml:space="preserve">C29-C30. </w:t>
            </w:r>
            <w:r w:rsidR="00AC42FD" w:rsidRPr="00D94511">
              <w:rPr>
                <w:rFonts w:ascii="Times New Roman" w:hAnsi="Times New Roman"/>
              </w:rPr>
              <w:t>Poprawa kolokwium</w:t>
            </w:r>
            <w:r w:rsidR="00C85A4B" w:rsidRPr="00D94511">
              <w:rPr>
                <w:rFonts w:ascii="Times New Roman" w:hAnsi="Times New Roman"/>
              </w:rPr>
              <w:t>.</w:t>
            </w:r>
          </w:p>
        </w:tc>
        <w:tc>
          <w:tcPr>
            <w:tcW w:w="1182" w:type="dxa"/>
          </w:tcPr>
          <w:p w:rsidR="00835B06" w:rsidRPr="00D94511" w:rsidRDefault="00C85A4B" w:rsidP="00141C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D94511">
              <w:rPr>
                <w:rFonts w:ascii="Times New Roman" w:eastAsia="Times New Roman" w:hAnsi="Times New Roman"/>
                <w:lang w:eastAsia="pl-PL"/>
              </w:rPr>
              <w:t>2</w:t>
            </w:r>
          </w:p>
        </w:tc>
      </w:tr>
    </w:tbl>
    <w:p w:rsidR="00D94511" w:rsidRDefault="00D94511" w:rsidP="00141CD2">
      <w:pPr>
        <w:spacing w:after="0" w:line="240" w:lineRule="auto"/>
        <w:rPr>
          <w:rFonts w:ascii="Times New Roman" w:hAnsi="Times New Roman"/>
          <w:b/>
          <w:bCs/>
        </w:rPr>
      </w:pPr>
    </w:p>
    <w:p w:rsidR="005D7D88" w:rsidRPr="00D94511" w:rsidRDefault="005D7D88" w:rsidP="00141CD2">
      <w:pPr>
        <w:spacing w:after="0" w:line="240" w:lineRule="auto"/>
        <w:rPr>
          <w:rFonts w:ascii="Times New Roman" w:hAnsi="Times New Roman"/>
          <w:b/>
          <w:bCs/>
        </w:rPr>
      </w:pPr>
      <w:r w:rsidRPr="00D94511">
        <w:rPr>
          <w:rFonts w:ascii="Times New Roman" w:hAnsi="Times New Roman"/>
          <w:b/>
          <w:bCs/>
        </w:rPr>
        <w:t>NARZĘDZIA DYDAKTYCZNE</w:t>
      </w:r>
    </w:p>
    <w:p w:rsidR="00141CD2" w:rsidRPr="00141CD2" w:rsidRDefault="00141CD2" w:rsidP="00141CD2">
      <w:pPr>
        <w:spacing w:after="0" w:line="240" w:lineRule="auto"/>
        <w:rPr>
          <w:rFonts w:ascii="Times New Roman" w:hAnsi="Times New Roman"/>
          <w:bCs/>
        </w:rPr>
      </w:pPr>
      <w:r w:rsidRPr="00141CD2">
        <w:rPr>
          <w:rFonts w:ascii="Times New Roman" w:hAnsi="Times New Roman"/>
          <w:bCs/>
        </w:rPr>
        <w:t>1. podręczniki i skrypty</w:t>
      </w:r>
    </w:p>
    <w:p w:rsidR="00141CD2" w:rsidRPr="00141CD2" w:rsidRDefault="00141CD2" w:rsidP="00141CD2">
      <w:pPr>
        <w:spacing w:after="0" w:line="240" w:lineRule="auto"/>
        <w:rPr>
          <w:rFonts w:ascii="Times New Roman" w:hAnsi="Times New Roman"/>
          <w:bCs/>
        </w:rPr>
      </w:pPr>
      <w:r w:rsidRPr="00141CD2">
        <w:rPr>
          <w:rFonts w:ascii="Times New Roman" w:hAnsi="Times New Roman"/>
          <w:bCs/>
        </w:rPr>
        <w:t>2. prezentacja PowerPoint - sprzęt audiowizualny</w:t>
      </w:r>
    </w:p>
    <w:p w:rsidR="00141CD2" w:rsidRPr="00141CD2" w:rsidRDefault="00141CD2" w:rsidP="00141CD2">
      <w:pPr>
        <w:spacing w:after="0" w:line="240" w:lineRule="auto"/>
        <w:rPr>
          <w:rFonts w:ascii="Times New Roman" w:hAnsi="Times New Roman"/>
          <w:bCs/>
        </w:rPr>
      </w:pPr>
      <w:r w:rsidRPr="00141CD2">
        <w:rPr>
          <w:rFonts w:ascii="Times New Roman" w:hAnsi="Times New Roman"/>
          <w:bCs/>
        </w:rPr>
        <w:t>3. wykład z zastosowaniem prezentacji PowerPoint - środków audiowizualnych</w:t>
      </w:r>
    </w:p>
    <w:p w:rsidR="005D7D88" w:rsidRPr="00141CD2" w:rsidRDefault="00141CD2" w:rsidP="00141CD2">
      <w:pPr>
        <w:spacing w:after="0" w:line="240" w:lineRule="auto"/>
        <w:rPr>
          <w:rFonts w:ascii="Times New Roman" w:hAnsi="Times New Roman"/>
          <w:bCs/>
        </w:rPr>
      </w:pPr>
      <w:r w:rsidRPr="00141CD2">
        <w:rPr>
          <w:rFonts w:ascii="Times New Roman" w:hAnsi="Times New Roman"/>
          <w:bCs/>
        </w:rPr>
        <w:t>4. kopiowane materiały dydaktyczne</w:t>
      </w:r>
    </w:p>
    <w:p w:rsidR="00141CD2" w:rsidRPr="00D94511" w:rsidRDefault="00141CD2" w:rsidP="00141CD2">
      <w:pPr>
        <w:spacing w:after="0" w:line="240" w:lineRule="auto"/>
        <w:rPr>
          <w:rFonts w:ascii="Times New Roman" w:hAnsi="Times New Roman"/>
          <w:b/>
          <w:bCs/>
        </w:rPr>
      </w:pPr>
    </w:p>
    <w:p w:rsidR="005D7D88" w:rsidRDefault="005D7D88" w:rsidP="00141CD2">
      <w:pPr>
        <w:spacing w:after="0" w:line="240" w:lineRule="auto"/>
        <w:rPr>
          <w:rFonts w:ascii="Times New Roman" w:hAnsi="Times New Roman"/>
          <w:b/>
          <w:bCs/>
        </w:rPr>
      </w:pPr>
      <w:r w:rsidRPr="00D94511">
        <w:rPr>
          <w:rFonts w:ascii="Times New Roman" w:hAnsi="Times New Roman"/>
          <w:b/>
          <w:bCs/>
        </w:rPr>
        <w:t>SPOSOBY OCENY ( F – FORMUJĄCA, P – PODSUMOWUJĄCA)</w:t>
      </w:r>
    </w:p>
    <w:p w:rsidR="00141CD2" w:rsidRPr="00141CD2" w:rsidRDefault="00141CD2" w:rsidP="00141CD2">
      <w:pPr>
        <w:spacing w:after="0" w:line="240" w:lineRule="auto"/>
        <w:rPr>
          <w:rFonts w:ascii="Times New Roman" w:hAnsi="Times New Roman"/>
          <w:bCs/>
        </w:rPr>
      </w:pPr>
      <w:r w:rsidRPr="00141CD2">
        <w:rPr>
          <w:rFonts w:ascii="Times New Roman" w:hAnsi="Times New Roman"/>
          <w:bCs/>
        </w:rPr>
        <w:t>F1.Aktywność przy rozwiązywaniu zadań i przykładów</w:t>
      </w:r>
    </w:p>
    <w:p w:rsidR="00141CD2" w:rsidRPr="00141CD2" w:rsidRDefault="00141CD2" w:rsidP="00141CD2">
      <w:pPr>
        <w:spacing w:after="0" w:line="240" w:lineRule="auto"/>
        <w:rPr>
          <w:rFonts w:ascii="Times New Roman" w:hAnsi="Times New Roman"/>
          <w:bCs/>
        </w:rPr>
      </w:pPr>
      <w:r w:rsidRPr="00141CD2">
        <w:rPr>
          <w:rFonts w:ascii="Times New Roman" w:hAnsi="Times New Roman"/>
          <w:bCs/>
        </w:rPr>
        <w:t xml:space="preserve">P1. Zaliczenie ćwiczeń audytoryjnych pisemne / lub ustne – dopuszcza się możliwość odpowiedzi ustnej </w:t>
      </w:r>
      <w:r w:rsidRPr="00141CD2">
        <w:rPr>
          <w:rFonts w:ascii="Times New Roman" w:hAnsi="Times New Roman"/>
          <w:bCs/>
        </w:rPr>
        <w:t xml:space="preserve">z wybranego Efektu Uczenia się </w:t>
      </w:r>
    </w:p>
    <w:p w:rsidR="00141CD2" w:rsidRPr="00D94511" w:rsidRDefault="00141CD2" w:rsidP="00141CD2">
      <w:pPr>
        <w:spacing w:after="0" w:line="240" w:lineRule="auto"/>
        <w:rPr>
          <w:rFonts w:ascii="Times New Roman" w:hAnsi="Times New Roman"/>
          <w:b/>
          <w:bCs/>
        </w:rPr>
      </w:pPr>
    </w:p>
    <w:p w:rsidR="00D94511" w:rsidRDefault="00B70AEF" w:rsidP="00141CD2">
      <w:pPr>
        <w:spacing w:after="0" w:line="240" w:lineRule="auto"/>
        <w:rPr>
          <w:rFonts w:ascii="Times New Roman" w:hAnsi="Times New Roman"/>
          <w:b/>
          <w:bCs/>
        </w:rPr>
      </w:pPr>
      <w:r w:rsidRPr="00D94511">
        <w:rPr>
          <w:rFonts w:ascii="Times New Roman" w:hAnsi="Times New Roman"/>
          <w:b/>
          <w:bCs/>
        </w:rPr>
        <w:t>OBCIĄŻENIE PRACĄ STUDENTA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77"/>
        <w:gridCol w:w="2008"/>
        <w:gridCol w:w="1608"/>
        <w:gridCol w:w="1869"/>
      </w:tblGrid>
      <w:tr w:rsidR="00D94511" w:rsidRPr="00C55301" w:rsidTr="00F66C2B">
        <w:tc>
          <w:tcPr>
            <w:tcW w:w="3082" w:type="pct"/>
            <w:gridSpan w:val="2"/>
            <w:vMerge w:val="restart"/>
          </w:tcPr>
          <w:p w:rsidR="00D94511" w:rsidRDefault="00D94511" w:rsidP="00141CD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pl-PL"/>
              </w:rPr>
            </w:pPr>
          </w:p>
          <w:p w:rsidR="00D94511" w:rsidRPr="00C55301" w:rsidRDefault="00D94511" w:rsidP="00141CD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pl-PL"/>
              </w:rPr>
            </w:pPr>
            <w:r w:rsidRPr="00C55301">
              <w:rPr>
                <w:rFonts w:ascii="Times New Roman" w:hAnsi="Times New Roman"/>
                <w:b/>
                <w:bCs/>
                <w:lang w:eastAsia="pl-PL"/>
              </w:rPr>
              <w:t>Forma aktywności</w:t>
            </w:r>
          </w:p>
        </w:tc>
        <w:tc>
          <w:tcPr>
            <w:tcW w:w="1918" w:type="pct"/>
            <w:gridSpan w:val="2"/>
          </w:tcPr>
          <w:p w:rsidR="00D94511" w:rsidRPr="00C55301" w:rsidRDefault="00D94511" w:rsidP="00141CD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pl-PL"/>
              </w:rPr>
            </w:pPr>
            <w:r w:rsidRPr="00C55301">
              <w:rPr>
                <w:rFonts w:ascii="Times New Roman" w:hAnsi="Times New Roman"/>
                <w:b/>
                <w:bCs/>
                <w:lang w:eastAsia="pl-PL"/>
              </w:rPr>
              <w:t>Średnia liczba godzin na zrealizowanie aktywności</w:t>
            </w:r>
          </w:p>
        </w:tc>
      </w:tr>
      <w:tr w:rsidR="00D94511" w:rsidRPr="00C55301" w:rsidTr="00F66C2B">
        <w:trPr>
          <w:trHeight w:val="108"/>
        </w:trPr>
        <w:tc>
          <w:tcPr>
            <w:tcW w:w="3082" w:type="pct"/>
            <w:gridSpan w:val="2"/>
            <w:vMerge/>
          </w:tcPr>
          <w:p w:rsidR="00D94511" w:rsidRPr="00C55301" w:rsidRDefault="00D94511" w:rsidP="00141CD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pl-PL"/>
              </w:rPr>
            </w:pPr>
          </w:p>
        </w:tc>
        <w:tc>
          <w:tcPr>
            <w:tcW w:w="887" w:type="pct"/>
          </w:tcPr>
          <w:p w:rsidR="00D94511" w:rsidRPr="00C55301" w:rsidRDefault="00D94511" w:rsidP="00141CD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pl-PL"/>
              </w:rPr>
            </w:pPr>
            <w:r>
              <w:rPr>
                <w:rFonts w:ascii="Times New Roman" w:hAnsi="Times New Roman"/>
                <w:b/>
                <w:bCs/>
                <w:lang w:eastAsia="pl-PL"/>
              </w:rPr>
              <w:t>[h]</w:t>
            </w:r>
          </w:p>
        </w:tc>
        <w:tc>
          <w:tcPr>
            <w:tcW w:w="1031" w:type="pct"/>
          </w:tcPr>
          <w:p w:rsidR="00D94511" w:rsidRPr="005F022A" w:rsidRDefault="00D94511" w:rsidP="00141CD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0000"/>
                <w:lang w:eastAsia="pl-PL"/>
              </w:rPr>
            </w:pPr>
            <w:r w:rsidRPr="005F022A">
              <w:rPr>
                <w:rFonts w:ascii="Times New Roman" w:hAnsi="Times New Roman"/>
                <w:b/>
                <w:bCs/>
                <w:color w:val="FF0000"/>
                <w:lang w:eastAsia="pl-PL"/>
              </w:rPr>
              <w:t>ECTS</w:t>
            </w:r>
          </w:p>
        </w:tc>
      </w:tr>
      <w:tr w:rsidR="00D94511" w:rsidRPr="00C55301" w:rsidTr="00F66C2B">
        <w:tc>
          <w:tcPr>
            <w:tcW w:w="1974" w:type="pct"/>
          </w:tcPr>
          <w:p w:rsidR="00D94511" w:rsidRPr="00D94511" w:rsidRDefault="00D94511" w:rsidP="00141CD2">
            <w:pPr>
              <w:spacing w:after="0" w:line="240" w:lineRule="auto"/>
              <w:rPr>
                <w:rFonts w:ascii="Times New Roman" w:hAnsi="Times New Roman"/>
                <w:color w:val="FF0000"/>
                <w:lang w:eastAsia="pl-PL"/>
              </w:rPr>
            </w:pPr>
            <w:r w:rsidRPr="00D94511">
              <w:rPr>
                <w:rFonts w:ascii="Times New Roman" w:hAnsi="Times New Roman"/>
                <w:color w:val="FF0000"/>
                <w:lang w:eastAsia="pl-PL"/>
              </w:rPr>
              <w:t>Godziny kontaktowe z prowadzącym</w:t>
            </w:r>
          </w:p>
        </w:tc>
        <w:tc>
          <w:tcPr>
            <w:tcW w:w="1108" w:type="pct"/>
          </w:tcPr>
          <w:p w:rsidR="00D94511" w:rsidRPr="00D94511" w:rsidRDefault="00D94511" w:rsidP="00141CD2">
            <w:pPr>
              <w:spacing w:after="0" w:line="240" w:lineRule="auto"/>
              <w:rPr>
                <w:rFonts w:ascii="Times New Roman" w:hAnsi="Times New Roman"/>
                <w:color w:val="FF0000"/>
                <w:lang w:eastAsia="pl-PL"/>
              </w:rPr>
            </w:pPr>
            <w:r w:rsidRPr="00D94511">
              <w:rPr>
                <w:rFonts w:ascii="Times New Roman" w:hAnsi="Times New Roman"/>
                <w:color w:val="FF0000"/>
                <w:lang w:eastAsia="pl-PL"/>
              </w:rPr>
              <w:t>Wykład</w:t>
            </w:r>
          </w:p>
        </w:tc>
        <w:tc>
          <w:tcPr>
            <w:tcW w:w="887" w:type="pct"/>
          </w:tcPr>
          <w:p w:rsidR="00D94511" w:rsidRPr="00D94511" w:rsidRDefault="00D94511" w:rsidP="00141CD2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lang w:eastAsia="pl-PL"/>
              </w:rPr>
            </w:pPr>
            <w:r w:rsidRPr="00D94511">
              <w:rPr>
                <w:rFonts w:ascii="Times New Roman" w:hAnsi="Times New Roman"/>
                <w:color w:val="FF0000"/>
                <w:lang w:eastAsia="pl-PL"/>
              </w:rPr>
              <w:t>15</w:t>
            </w:r>
          </w:p>
        </w:tc>
        <w:tc>
          <w:tcPr>
            <w:tcW w:w="1031" w:type="pct"/>
          </w:tcPr>
          <w:p w:rsidR="00D94511" w:rsidRPr="00D94511" w:rsidRDefault="00D94511" w:rsidP="00141CD2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lang w:eastAsia="pl-PL"/>
              </w:rPr>
            </w:pPr>
            <w:r w:rsidRPr="00D94511">
              <w:rPr>
                <w:rFonts w:ascii="Times New Roman" w:hAnsi="Times New Roman"/>
                <w:color w:val="FF0000"/>
                <w:lang w:eastAsia="pl-PL"/>
              </w:rPr>
              <w:t>0,6</w:t>
            </w:r>
          </w:p>
        </w:tc>
      </w:tr>
      <w:tr w:rsidR="00D94511" w:rsidRPr="00C55301" w:rsidTr="00F66C2B">
        <w:tc>
          <w:tcPr>
            <w:tcW w:w="1974" w:type="pct"/>
          </w:tcPr>
          <w:p w:rsidR="00D94511" w:rsidRPr="00D94511" w:rsidRDefault="00D94511" w:rsidP="00141CD2">
            <w:pPr>
              <w:spacing w:after="0" w:line="240" w:lineRule="auto"/>
              <w:rPr>
                <w:rFonts w:ascii="Times New Roman" w:hAnsi="Times New Roman"/>
                <w:color w:val="FF0000"/>
                <w:lang w:eastAsia="pl-PL"/>
              </w:rPr>
            </w:pPr>
            <w:r w:rsidRPr="00D94511">
              <w:rPr>
                <w:rFonts w:ascii="Times New Roman" w:hAnsi="Times New Roman"/>
                <w:color w:val="FF0000"/>
                <w:lang w:eastAsia="pl-PL"/>
              </w:rPr>
              <w:t>Godziny kontaktowe z prowadzącym</w:t>
            </w:r>
          </w:p>
        </w:tc>
        <w:tc>
          <w:tcPr>
            <w:tcW w:w="1108" w:type="pct"/>
          </w:tcPr>
          <w:p w:rsidR="00D94511" w:rsidRPr="00D94511" w:rsidRDefault="00D94511" w:rsidP="00141CD2">
            <w:pPr>
              <w:spacing w:after="0" w:line="240" w:lineRule="auto"/>
              <w:rPr>
                <w:rFonts w:ascii="Times New Roman" w:hAnsi="Times New Roman"/>
                <w:color w:val="FF0000"/>
                <w:lang w:eastAsia="pl-PL"/>
              </w:rPr>
            </w:pPr>
            <w:r w:rsidRPr="00D94511">
              <w:rPr>
                <w:rFonts w:ascii="Times New Roman" w:hAnsi="Times New Roman"/>
                <w:color w:val="FF0000"/>
                <w:lang w:eastAsia="pl-PL"/>
              </w:rPr>
              <w:t>Ćwiczenia</w:t>
            </w:r>
          </w:p>
        </w:tc>
        <w:tc>
          <w:tcPr>
            <w:tcW w:w="887" w:type="pct"/>
          </w:tcPr>
          <w:p w:rsidR="00D94511" w:rsidRPr="00D94511" w:rsidRDefault="00D94511" w:rsidP="00141CD2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lang w:eastAsia="pl-PL"/>
              </w:rPr>
            </w:pPr>
            <w:r w:rsidRPr="00D94511">
              <w:rPr>
                <w:rFonts w:ascii="Times New Roman" w:hAnsi="Times New Roman"/>
                <w:color w:val="FF0000"/>
                <w:lang w:eastAsia="pl-PL"/>
              </w:rPr>
              <w:t>30</w:t>
            </w:r>
          </w:p>
        </w:tc>
        <w:tc>
          <w:tcPr>
            <w:tcW w:w="1031" w:type="pct"/>
          </w:tcPr>
          <w:p w:rsidR="00D94511" w:rsidRPr="00D94511" w:rsidRDefault="00D94511" w:rsidP="00141CD2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lang w:eastAsia="pl-PL"/>
              </w:rPr>
            </w:pPr>
            <w:r w:rsidRPr="00D94511">
              <w:rPr>
                <w:rFonts w:ascii="Times New Roman" w:hAnsi="Times New Roman"/>
                <w:color w:val="FF0000"/>
                <w:lang w:eastAsia="pl-PL"/>
              </w:rPr>
              <w:t>1,2</w:t>
            </w:r>
          </w:p>
        </w:tc>
      </w:tr>
      <w:tr w:rsidR="00D94511" w:rsidRPr="00C55301" w:rsidTr="00F66C2B">
        <w:tc>
          <w:tcPr>
            <w:tcW w:w="3082" w:type="pct"/>
            <w:gridSpan w:val="2"/>
          </w:tcPr>
          <w:p w:rsidR="00D94511" w:rsidRPr="00D94511" w:rsidRDefault="00D94511" w:rsidP="00141CD2">
            <w:pPr>
              <w:spacing w:after="0" w:line="240" w:lineRule="auto"/>
              <w:rPr>
                <w:rFonts w:ascii="Times New Roman" w:hAnsi="Times New Roman"/>
                <w:color w:val="FF0000"/>
                <w:lang w:eastAsia="pl-PL"/>
              </w:rPr>
            </w:pPr>
            <w:r w:rsidRPr="00D94511">
              <w:rPr>
                <w:rFonts w:ascii="Times New Roman" w:hAnsi="Times New Roman"/>
                <w:color w:val="FF0000"/>
                <w:lang w:eastAsia="pl-PL"/>
              </w:rPr>
              <w:t>Przygotowanie do ćwiczeń</w:t>
            </w:r>
          </w:p>
        </w:tc>
        <w:tc>
          <w:tcPr>
            <w:tcW w:w="887" w:type="pct"/>
          </w:tcPr>
          <w:p w:rsidR="00D94511" w:rsidRPr="00D94511" w:rsidRDefault="00D94511" w:rsidP="00141CD2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lang w:eastAsia="pl-PL"/>
              </w:rPr>
            </w:pPr>
            <w:r w:rsidRPr="00D94511">
              <w:rPr>
                <w:rFonts w:ascii="Times New Roman" w:hAnsi="Times New Roman"/>
                <w:color w:val="FF0000"/>
                <w:lang w:eastAsia="pl-PL"/>
              </w:rPr>
              <w:t>15</w:t>
            </w:r>
          </w:p>
        </w:tc>
        <w:tc>
          <w:tcPr>
            <w:tcW w:w="1031" w:type="pct"/>
          </w:tcPr>
          <w:p w:rsidR="00D94511" w:rsidRPr="00D94511" w:rsidRDefault="00D94511" w:rsidP="00141CD2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lang w:eastAsia="pl-PL"/>
              </w:rPr>
            </w:pPr>
            <w:r w:rsidRPr="00D94511">
              <w:rPr>
                <w:rFonts w:ascii="Times New Roman" w:hAnsi="Times New Roman"/>
                <w:color w:val="FF0000"/>
                <w:lang w:eastAsia="pl-PL"/>
              </w:rPr>
              <w:t>0,6</w:t>
            </w:r>
          </w:p>
        </w:tc>
      </w:tr>
      <w:tr w:rsidR="00D94511" w:rsidRPr="00C55301" w:rsidTr="00F66C2B">
        <w:tc>
          <w:tcPr>
            <w:tcW w:w="3082" w:type="pct"/>
            <w:gridSpan w:val="2"/>
          </w:tcPr>
          <w:p w:rsidR="00D94511" w:rsidRPr="00D94511" w:rsidRDefault="00D94511" w:rsidP="00141CD2">
            <w:pPr>
              <w:spacing w:after="0" w:line="240" w:lineRule="auto"/>
              <w:rPr>
                <w:rFonts w:ascii="Times New Roman" w:hAnsi="Times New Roman"/>
                <w:color w:val="FF0000"/>
                <w:lang w:eastAsia="pl-PL"/>
              </w:rPr>
            </w:pPr>
            <w:r w:rsidRPr="00D94511">
              <w:rPr>
                <w:rFonts w:ascii="Times New Roman" w:hAnsi="Times New Roman"/>
                <w:color w:val="FF0000"/>
                <w:lang w:eastAsia="pl-PL"/>
              </w:rPr>
              <w:t xml:space="preserve">Zapoznanie się ze wskazaną literaturą </w:t>
            </w:r>
          </w:p>
        </w:tc>
        <w:tc>
          <w:tcPr>
            <w:tcW w:w="887" w:type="pct"/>
          </w:tcPr>
          <w:p w:rsidR="00D94511" w:rsidRPr="00D94511" w:rsidRDefault="00D94511" w:rsidP="00141CD2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lang w:eastAsia="pl-PL"/>
              </w:rPr>
            </w:pPr>
            <w:r w:rsidRPr="00D94511">
              <w:rPr>
                <w:rFonts w:ascii="Times New Roman" w:hAnsi="Times New Roman"/>
                <w:color w:val="FF0000"/>
                <w:lang w:eastAsia="pl-PL"/>
              </w:rPr>
              <w:t>10</w:t>
            </w:r>
          </w:p>
        </w:tc>
        <w:tc>
          <w:tcPr>
            <w:tcW w:w="1031" w:type="pct"/>
          </w:tcPr>
          <w:p w:rsidR="00D94511" w:rsidRPr="00D94511" w:rsidRDefault="00D94511" w:rsidP="00141CD2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lang w:eastAsia="pl-PL"/>
              </w:rPr>
            </w:pPr>
            <w:r w:rsidRPr="00D94511">
              <w:rPr>
                <w:rFonts w:ascii="Times New Roman" w:hAnsi="Times New Roman"/>
                <w:color w:val="FF0000"/>
                <w:lang w:eastAsia="pl-PL"/>
              </w:rPr>
              <w:t>0,4</w:t>
            </w:r>
          </w:p>
        </w:tc>
      </w:tr>
      <w:tr w:rsidR="00D94511" w:rsidRPr="00C55301" w:rsidTr="00F66C2B">
        <w:tc>
          <w:tcPr>
            <w:tcW w:w="3082" w:type="pct"/>
            <w:gridSpan w:val="2"/>
          </w:tcPr>
          <w:p w:rsidR="00D94511" w:rsidRPr="00D94511" w:rsidRDefault="00D94511" w:rsidP="00141CD2">
            <w:pPr>
              <w:spacing w:after="0" w:line="240" w:lineRule="auto"/>
              <w:rPr>
                <w:rFonts w:ascii="Times New Roman" w:hAnsi="Times New Roman"/>
                <w:color w:val="FF0000"/>
                <w:lang w:eastAsia="pl-PL"/>
              </w:rPr>
            </w:pPr>
            <w:r w:rsidRPr="00D94511">
              <w:rPr>
                <w:rFonts w:ascii="Times New Roman" w:hAnsi="Times New Roman"/>
                <w:color w:val="FF0000"/>
                <w:lang w:eastAsia="pl-PL"/>
              </w:rPr>
              <w:lastRenderedPageBreak/>
              <w:t>Konsultacje</w:t>
            </w:r>
          </w:p>
        </w:tc>
        <w:tc>
          <w:tcPr>
            <w:tcW w:w="887" w:type="pct"/>
          </w:tcPr>
          <w:p w:rsidR="00D94511" w:rsidRPr="00D94511" w:rsidRDefault="00D94511" w:rsidP="00141CD2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lang w:eastAsia="pl-PL"/>
              </w:rPr>
            </w:pPr>
            <w:r w:rsidRPr="00D94511">
              <w:rPr>
                <w:rFonts w:ascii="Times New Roman" w:hAnsi="Times New Roman"/>
                <w:color w:val="FF0000"/>
                <w:lang w:eastAsia="pl-PL"/>
              </w:rPr>
              <w:t>5</w:t>
            </w:r>
          </w:p>
        </w:tc>
        <w:tc>
          <w:tcPr>
            <w:tcW w:w="1031" w:type="pct"/>
          </w:tcPr>
          <w:p w:rsidR="00D94511" w:rsidRPr="00D94511" w:rsidRDefault="00D94511" w:rsidP="00141CD2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lang w:eastAsia="pl-PL"/>
              </w:rPr>
            </w:pPr>
            <w:r w:rsidRPr="00D94511">
              <w:rPr>
                <w:rFonts w:ascii="Times New Roman" w:hAnsi="Times New Roman"/>
                <w:color w:val="FF0000"/>
                <w:lang w:eastAsia="pl-PL"/>
              </w:rPr>
              <w:t>0,2</w:t>
            </w:r>
          </w:p>
        </w:tc>
      </w:tr>
      <w:tr w:rsidR="00D94511" w:rsidRPr="00C55301" w:rsidTr="00F66C2B">
        <w:tc>
          <w:tcPr>
            <w:tcW w:w="3082" w:type="pct"/>
            <w:gridSpan w:val="2"/>
          </w:tcPr>
          <w:p w:rsidR="00D94511" w:rsidRPr="00D94511" w:rsidRDefault="00D94511" w:rsidP="00141CD2">
            <w:pPr>
              <w:spacing w:after="0" w:line="240" w:lineRule="auto"/>
              <w:rPr>
                <w:rFonts w:ascii="Times New Roman" w:hAnsi="Times New Roman"/>
                <w:b/>
                <w:bCs/>
                <w:color w:val="FF0000"/>
                <w:lang w:eastAsia="pl-PL"/>
              </w:rPr>
            </w:pPr>
            <w:r w:rsidRPr="00D94511">
              <w:rPr>
                <w:rFonts w:ascii="Times New Roman" w:hAnsi="Times New Roman"/>
                <w:b/>
                <w:bCs/>
                <w:color w:val="FF0000"/>
                <w:lang w:eastAsia="pl-PL"/>
              </w:rPr>
              <w:t>SUMARYCZNA LICZBA PUNKTÓW ECTS</w:t>
            </w:r>
          </w:p>
          <w:p w:rsidR="00D94511" w:rsidRPr="00D94511" w:rsidRDefault="00D94511" w:rsidP="00141CD2">
            <w:pPr>
              <w:spacing w:after="0" w:line="240" w:lineRule="auto"/>
              <w:rPr>
                <w:rFonts w:ascii="Times New Roman" w:hAnsi="Times New Roman"/>
                <w:b/>
                <w:bCs/>
                <w:color w:val="FF0000"/>
                <w:lang w:eastAsia="pl-PL"/>
              </w:rPr>
            </w:pPr>
            <w:r w:rsidRPr="00D94511">
              <w:rPr>
                <w:rFonts w:ascii="Times New Roman" w:hAnsi="Times New Roman"/>
                <w:b/>
                <w:bCs/>
                <w:color w:val="FF0000"/>
                <w:lang w:eastAsia="pl-PL"/>
              </w:rPr>
              <w:t>DLA PRZEDMIOTU</w:t>
            </w:r>
          </w:p>
        </w:tc>
        <w:tc>
          <w:tcPr>
            <w:tcW w:w="887" w:type="pct"/>
          </w:tcPr>
          <w:p w:rsidR="00D94511" w:rsidRPr="00D94511" w:rsidRDefault="00AC1332" w:rsidP="00141CD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0000"/>
                <w:lang w:eastAsia="pl-PL"/>
              </w:rPr>
            </w:pPr>
            <w:r>
              <w:rPr>
                <w:rFonts w:ascii="Times New Roman" w:hAnsi="Times New Roman"/>
                <w:b/>
                <w:bCs/>
                <w:color w:val="FF0000"/>
                <w:lang w:eastAsia="pl-PL"/>
              </w:rPr>
              <w:t>75</w:t>
            </w:r>
            <w:r w:rsidR="00D94511" w:rsidRPr="00D94511">
              <w:rPr>
                <w:rFonts w:ascii="Times New Roman" w:hAnsi="Times New Roman"/>
                <w:b/>
                <w:bCs/>
                <w:color w:val="FF0000"/>
                <w:lang w:eastAsia="pl-PL"/>
              </w:rPr>
              <w:t>h</w:t>
            </w:r>
          </w:p>
        </w:tc>
        <w:tc>
          <w:tcPr>
            <w:tcW w:w="1031" w:type="pct"/>
          </w:tcPr>
          <w:p w:rsidR="00D94511" w:rsidRPr="00D94511" w:rsidRDefault="00D94511" w:rsidP="00141CD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0000"/>
                <w:lang w:eastAsia="pl-PL"/>
              </w:rPr>
            </w:pPr>
            <w:r w:rsidRPr="00D94511">
              <w:rPr>
                <w:rFonts w:ascii="Times New Roman" w:hAnsi="Times New Roman"/>
                <w:b/>
                <w:bCs/>
                <w:color w:val="FF0000"/>
                <w:lang w:eastAsia="pl-PL"/>
              </w:rPr>
              <w:t>3 ECTS</w:t>
            </w:r>
          </w:p>
        </w:tc>
      </w:tr>
    </w:tbl>
    <w:p w:rsidR="00D94511" w:rsidRDefault="00D94511" w:rsidP="00141CD2">
      <w:pPr>
        <w:spacing w:after="0" w:line="240" w:lineRule="auto"/>
        <w:rPr>
          <w:rFonts w:ascii="Times New Roman" w:hAnsi="Times New Roman"/>
          <w:b/>
          <w:bCs/>
        </w:rPr>
      </w:pPr>
    </w:p>
    <w:p w:rsidR="00B70AEF" w:rsidRPr="00D94511" w:rsidRDefault="00B70AEF" w:rsidP="00141CD2">
      <w:pPr>
        <w:spacing w:after="0" w:line="240" w:lineRule="auto"/>
        <w:rPr>
          <w:rFonts w:ascii="Times New Roman" w:hAnsi="Times New Roman"/>
          <w:b/>
          <w:bCs/>
        </w:rPr>
      </w:pPr>
      <w:r w:rsidRPr="00D94511">
        <w:rPr>
          <w:rFonts w:ascii="Times New Roman" w:hAnsi="Times New Roman"/>
          <w:b/>
          <w:bCs/>
        </w:rPr>
        <w:t>LITERATURA PODSTAWOWA I UZUPEŁNIAJĄCA</w:t>
      </w:r>
    </w:p>
    <w:p w:rsidR="00F168AC" w:rsidRDefault="00F168AC" w:rsidP="00141CD2">
      <w:pPr>
        <w:spacing w:after="0" w:line="240" w:lineRule="auto"/>
        <w:rPr>
          <w:rFonts w:ascii="Times New Roman" w:hAnsi="Times New Roman"/>
          <w:b/>
          <w:bCs/>
        </w:rPr>
      </w:pPr>
      <w:r w:rsidRPr="00D94511">
        <w:rPr>
          <w:rFonts w:ascii="Times New Roman" w:hAnsi="Times New Roman"/>
          <w:b/>
          <w:bCs/>
        </w:rPr>
        <w:t>Literatura podstawowa:</w:t>
      </w:r>
    </w:p>
    <w:p w:rsidR="00141CD2" w:rsidRPr="00141CD2" w:rsidRDefault="00141CD2" w:rsidP="00141CD2">
      <w:pPr>
        <w:spacing w:after="0" w:line="240" w:lineRule="auto"/>
        <w:jc w:val="both"/>
        <w:rPr>
          <w:rFonts w:ascii="Times New Roman" w:hAnsi="Times New Roman"/>
          <w:bCs/>
        </w:rPr>
      </w:pPr>
      <w:r w:rsidRPr="00141CD2">
        <w:rPr>
          <w:rFonts w:ascii="Times New Roman" w:hAnsi="Times New Roman"/>
          <w:bCs/>
        </w:rPr>
        <w:t xml:space="preserve">1. Banaszczak-Soroka U., Rynki finansowe: organizacja, instytucje, uczestnicy, Wydaw. C. H. Beck, Warszawa 2014 </w:t>
      </w:r>
    </w:p>
    <w:p w:rsidR="00141CD2" w:rsidRPr="00141CD2" w:rsidRDefault="00141CD2" w:rsidP="00141CD2">
      <w:pPr>
        <w:spacing w:after="0" w:line="240" w:lineRule="auto"/>
        <w:jc w:val="both"/>
        <w:rPr>
          <w:rFonts w:ascii="Times New Roman" w:hAnsi="Times New Roman"/>
          <w:bCs/>
        </w:rPr>
      </w:pPr>
      <w:r w:rsidRPr="00141CD2">
        <w:rPr>
          <w:rFonts w:ascii="Times New Roman" w:hAnsi="Times New Roman"/>
          <w:bCs/>
        </w:rPr>
        <w:t xml:space="preserve">2. </w:t>
      </w:r>
      <w:proofErr w:type="spellStart"/>
      <w:r w:rsidRPr="00141CD2">
        <w:rPr>
          <w:rFonts w:ascii="Times New Roman" w:hAnsi="Times New Roman"/>
          <w:bCs/>
        </w:rPr>
        <w:t>Dobosiewicz</w:t>
      </w:r>
      <w:proofErr w:type="spellEnd"/>
      <w:r w:rsidRPr="00141CD2">
        <w:rPr>
          <w:rFonts w:ascii="Times New Roman" w:hAnsi="Times New Roman"/>
          <w:bCs/>
        </w:rPr>
        <w:t xml:space="preserve"> Z., Giełda: zasady działania, inwestorzy, rynki giełdowe, PWE, Warszawa 2013 </w:t>
      </w:r>
    </w:p>
    <w:p w:rsidR="00141CD2" w:rsidRPr="00141CD2" w:rsidRDefault="00141CD2" w:rsidP="00141CD2">
      <w:pPr>
        <w:spacing w:after="0" w:line="240" w:lineRule="auto"/>
        <w:jc w:val="both"/>
        <w:rPr>
          <w:rFonts w:ascii="Times New Roman" w:hAnsi="Times New Roman"/>
          <w:bCs/>
        </w:rPr>
      </w:pPr>
      <w:r w:rsidRPr="00141CD2">
        <w:rPr>
          <w:rFonts w:ascii="Times New Roman" w:hAnsi="Times New Roman"/>
          <w:bCs/>
        </w:rPr>
        <w:t xml:space="preserve">3. </w:t>
      </w:r>
      <w:proofErr w:type="spellStart"/>
      <w:r w:rsidRPr="00141CD2">
        <w:rPr>
          <w:rFonts w:ascii="Times New Roman" w:hAnsi="Times New Roman"/>
          <w:bCs/>
        </w:rPr>
        <w:t>Cichorska</w:t>
      </w:r>
      <w:proofErr w:type="spellEnd"/>
      <w:r w:rsidRPr="00141CD2">
        <w:rPr>
          <w:rFonts w:ascii="Times New Roman" w:hAnsi="Times New Roman"/>
          <w:bCs/>
        </w:rPr>
        <w:t xml:space="preserve"> J., Zarządzanie portfelem inwestycyjnym: inwestor indywidualny na rynku finansowym, Wydaw. Uniwersytetu Ekonomicznego, Katowice 2015 </w:t>
      </w:r>
    </w:p>
    <w:p w:rsidR="00141CD2" w:rsidRPr="00141CD2" w:rsidRDefault="00141CD2" w:rsidP="00141CD2">
      <w:pPr>
        <w:spacing w:after="0" w:line="240" w:lineRule="auto"/>
        <w:jc w:val="both"/>
        <w:rPr>
          <w:rFonts w:ascii="Times New Roman" w:hAnsi="Times New Roman"/>
          <w:bCs/>
        </w:rPr>
      </w:pPr>
      <w:r w:rsidRPr="00141CD2">
        <w:rPr>
          <w:rFonts w:ascii="Times New Roman" w:hAnsi="Times New Roman"/>
          <w:bCs/>
        </w:rPr>
        <w:t xml:space="preserve">4. Klimkowska J., Podgórska M., Matematyka finansowa, PWN, Warszawa 2013 </w:t>
      </w:r>
    </w:p>
    <w:p w:rsidR="00141CD2" w:rsidRPr="00141CD2" w:rsidRDefault="00141CD2" w:rsidP="00141CD2">
      <w:pPr>
        <w:spacing w:after="0" w:line="240" w:lineRule="auto"/>
        <w:jc w:val="both"/>
        <w:rPr>
          <w:rFonts w:ascii="Times New Roman" w:hAnsi="Times New Roman"/>
          <w:bCs/>
        </w:rPr>
      </w:pPr>
      <w:r w:rsidRPr="00141CD2">
        <w:rPr>
          <w:rFonts w:ascii="Times New Roman" w:hAnsi="Times New Roman"/>
          <w:bCs/>
        </w:rPr>
        <w:t xml:space="preserve">5. Bławat F., </w:t>
      </w:r>
      <w:proofErr w:type="spellStart"/>
      <w:r w:rsidRPr="00141CD2">
        <w:rPr>
          <w:rFonts w:ascii="Times New Roman" w:hAnsi="Times New Roman"/>
          <w:bCs/>
        </w:rPr>
        <w:t>Drajska</w:t>
      </w:r>
      <w:proofErr w:type="spellEnd"/>
      <w:r w:rsidRPr="00141CD2">
        <w:rPr>
          <w:rFonts w:ascii="Times New Roman" w:hAnsi="Times New Roman"/>
          <w:bCs/>
        </w:rPr>
        <w:t xml:space="preserve"> E., Figura F., </w:t>
      </w:r>
      <w:proofErr w:type="spellStart"/>
      <w:r w:rsidRPr="00141CD2">
        <w:rPr>
          <w:rFonts w:ascii="Times New Roman" w:hAnsi="Times New Roman"/>
          <w:bCs/>
        </w:rPr>
        <w:t>Gawrycka</w:t>
      </w:r>
      <w:proofErr w:type="spellEnd"/>
      <w:r w:rsidRPr="00141CD2">
        <w:rPr>
          <w:rFonts w:ascii="Times New Roman" w:hAnsi="Times New Roman"/>
          <w:bCs/>
        </w:rPr>
        <w:t xml:space="preserve"> M., Korol T., Prusak B., Analiza finansowa przedsiębiorstwa: finansowanie, inwestycje, wartość, syntetyczna ocena kondycji finansowej, </w:t>
      </w:r>
      <w:proofErr w:type="spellStart"/>
      <w:r w:rsidRPr="00141CD2">
        <w:rPr>
          <w:rFonts w:ascii="Times New Roman" w:hAnsi="Times New Roman"/>
          <w:bCs/>
        </w:rPr>
        <w:t>CeDeWu</w:t>
      </w:r>
      <w:proofErr w:type="spellEnd"/>
      <w:r w:rsidRPr="00141CD2">
        <w:rPr>
          <w:rFonts w:ascii="Times New Roman" w:hAnsi="Times New Roman"/>
          <w:bCs/>
        </w:rPr>
        <w:t>, Warszawa 2018</w:t>
      </w:r>
    </w:p>
    <w:p w:rsidR="00141CD2" w:rsidRPr="00141CD2" w:rsidRDefault="00141CD2" w:rsidP="00141CD2">
      <w:pPr>
        <w:spacing w:after="0" w:line="240" w:lineRule="auto"/>
        <w:jc w:val="both"/>
        <w:rPr>
          <w:rFonts w:ascii="Times New Roman" w:hAnsi="Times New Roman"/>
          <w:bCs/>
        </w:rPr>
      </w:pPr>
      <w:r w:rsidRPr="00141CD2">
        <w:rPr>
          <w:rFonts w:ascii="Times New Roman" w:hAnsi="Times New Roman"/>
          <w:bCs/>
        </w:rPr>
        <w:t xml:space="preserve">6.Bartkowiak M,, </w:t>
      </w:r>
      <w:proofErr w:type="spellStart"/>
      <w:r w:rsidRPr="00141CD2">
        <w:rPr>
          <w:rFonts w:ascii="Times New Roman" w:hAnsi="Times New Roman"/>
          <w:bCs/>
        </w:rPr>
        <w:t>Echaust</w:t>
      </w:r>
      <w:proofErr w:type="spellEnd"/>
      <w:r w:rsidRPr="00141CD2">
        <w:rPr>
          <w:rFonts w:ascii="Times New Roman" w:hAnsi="Times New Roman"/>
          <w:bCs/>
        </w:rPr>
        <w:t xml:space="preserve"> K., Instrumenty pochodne: wprowadzenie do inżynierii finansowej, Wydaw. Uniwersytetu Ekonomicznego, Poznań 2014.</w:t>
      </w:r>
    </w:p>
    <w:p w:rsidR="00141CD2" w:rsidRPr="00141CD2" w:rsidRDefault="00141CD2" w:rsidP="00141CD2">
      <w:pPr>
        <w:spacing w:after="0" w:line="240" w:lineRule="auto"/>
        <w:jc w:val="both"/>
        <w:rPr>
          <w:rFonts w:ascii="Times New Roman" w:hAnsi="Times New Roman"/>
          <w:bCs/>
        </w:rPr>
      </w:pPr>
      <w:r w:rsidRPr="00141CD2">
        <w:rPr>
          <w:rFonts w:ascii="Times New Roman" w:hAnsi="Times New Roman"/>
          <w:bCs/>
        </w:rPr>
        <w:t>7. Guzik K., Smaga E., Ryzyko i rentowność inwestycji finansowych i rzeczowych, Wydaw. Uniwersytetu Ekonomicznego, Kraków 2013</w:t>
      </w:r>
    </w:p>
    <w:p w:rsidR="00141CD2" w:rsidRPr="00141CD2" w:rsidRDefault="00141CD2" w:rsidP="00141CD2">
      <w:pPr>
        <w:spacing w:after="0" w:line="240" w:lineRule="auto"/>
        <w:jc w:val="both"/>
        <w:rPr>
          <w:rFonts w:ascii="Times New Roman" w:hAnsi="Times New Roman"/>
          <w:bCs/>
        </w:rPr>
      </w:pPr>
      <w:r w:rsidRPr="00141CD2">
        <w:rPr>
          <w:rFonts w:ascii="Times New Roman" w:hAnsi="Times New Roman"/>
          <w:bCs/>
        </w:rPr>
        <w:t>8. Sobczyk M., Matematyka finansowa. Podstawy teoretyczne, przykłady, zadania, PLACET, Warszawa 2011</w:t>
      </w:r>
    </w:p>
    <w:p w:rsidR="00141CD2" w:rsidRPr="00141CD2" w:rsidRDefault="00141CD2" w:rsidP="00141CD2">
      <w:pPr>
        <w:spacing w:after="0" w:line="240" w:lineRule="auto"/>
        <w:jc w:val="both"/>
        <w:rPr>
          <w:rFonts w:ascii="Times New Roman" w:hAnsi="Times New Roman"/>
          <w:b/>
          <w:bCs/>
        </w:rPr>
      </w:pPr>
      <w:r w:rsidRPr="00141CD2">
        <w:rPr>
          <w:rFonts w:ascii="Times New Roman" w:hAnsi="Times New Roman"/>
          <w:b/>
          <w:bCs/>
        </w:rPr>
        <w:t>Literatura uzupełniająca:</w:t>
      </w:r>
    </w:p>
    <w:p w:rsidR="00141CD2" w:rsidRPr="00141CD2" w:rsidRDefault="00141CD2" w:rsidP="00141CD2">
      <w:pPr>
        <w:spacing w:after="0" w:line="240" w:lineRule="auto"/>
        <w:jc w:val="both"/>
        <w:rPr>
          <w:rFonts w:ascii="Times New Roman" w:hAnsi="Times New Roman"/>
          <w:bCs/>
        </w:rPr>
      </w:pPr>
      <w:r w:rsidRPr="00141CD2">
        <w:rPr>
          <w:rFonts w:ascii="Times New Roman" w:hAnsi="Times New Roman"/>
          <w:bCs/>
        </w:rPr>
        <w:t xml:space="preserve">1. Sitek M., Analiza systemu refinansowania akcji kredytowej za pomocą depozytów i listów zastawnych, Zeszyty Naukowe Uniwersytetu Szczecińskiego - Finanse, Finanse, Rynki Finansowe, Ubezpieczenia, 2015, s.829 – 841 </w:t>
      </w:r>
    </w:p>
    <w:p w:rsidR="00141CD2" w:rsidRPr="00141CD2" w:rsidRDefault="00141CD2" w:rsidP="00141CD2">
      <w:pPr>
        <w:spacing w:after="0" w:line="240" w:lineRule="auto"/>
        <w:jc w:val="both"/>
        <w:rPr>
          <w:rFonts w:ascii="Times New Roman" w:hAnsi="Times New Roman"/>
          <w:bCs/>
        </w:rPr>
      </w:pPr>
      <w:r w:rsidRPr="00141CD2">
        <w:rPr>
          <w:rFonts w:ascii="Times New Roman" w:hAnsi="Times New Roman"/>
          <w:bCs/>
        </w:rPr>
        <w:t xml:space="preserve">2. Sitek M., Instrumenty pochodne jako narzędzia ograniczające ryzyko stopy procentowej i walutowe w bankowości hipotecznej, Studia i Materiały Towarzystwa Naukowego </w:t>
      </w:r>
      <w:proofErr w:type="spellStart"/>
      <w:r w:rsidRPr="00141CD2">
        <w:rPr>
          <w:rFonts w:ascii="Times New Roman" w:hAnsi="Times New Roman"/>
          <w:bCs/>
        </w:rPr>
        <w:t>Nieru-chomości</w:t>
      </w:r>
      <w:proofErr w:type="spellEnd"/>
      <w:r w:rsidRPr="00141CD2">
        <w:rPr>
          <w:rFonts w:ascii="Times New Roman" w:hAnsi="Times New Roman"/>
          <w:bCs/>
        </w:rPr>
        <w:t xml:space="preserve">, Vol.15, nr 1-2, 2007, s.127-137 </w:t>
      </w:r>
    </w:p>
    <w:p w:rsidR="00141CD2" w:rsidRPr="00141CD2" w:rsidRDefault="00141CD2" w:rsidP="00141CD2">
      <w:pPr>
        <w:spacing w:after="0" w:line="240" w:lineRule="auto"/>
        <w:jc w:val="both"/>
        <w:rPr>
          <w:rFonts w:ascii="Times New Roman" w:hAnsi="Times New Roman"/>
          <w:bCs/>
        </w:rPr>
      </w:pPr>
      <w:r w:rsidRPr="00141CD2">
        <w:rPr>
          <w:rFonts w:ascii="Times New Roman" w:hAnsi="Times New Roman"/>
          <w:bCs/>
          <w:lang w:val="en-GB"/>
        </w:rPr>
        <w:t xml:space="preserve">3. </w:t>
      </w:r>
      <w:proofErr w:type="spellStart"/>
      <w:r w:rsidRPr="00141CD2">
        <w:rPr>
          <w:rFonts w:ascii="Times New Roman" w:hAnsi="Times New Roman"/>
          <w:bCs/>
          <w:lang w:val="en-GB"/>
        </w:rPr>
        <w:t>Korombel</w:t>
      </w:r>
      <w:proofErr w:type="spellEnd"/>
      <w:r w:rsidRPr="00141CD2">
        <w:rPr>
          <w:rFonts w:ascii="Times New Roman" w:hAnsi="Times New Roman"/>
          <w:bCs/>
          <w:lang w:val="en-GB"/>
        </w:rPr>
        <w:t xml:space="preserve"> Anna, </w:t>
      </w:r>
      <w:proofErr w:type="spellStart"/>
      <w:r w:rsidRPr="00141CD2">
        <w:rPr>
          <w:rFonts w:ascii="Times New Roman" w:hAnsi="Times New Roman"/>
          <w:bCs/>
          <w:lang w:val="en-GB"/>
        </w:rPr>
        <w:t>Ławińska</w:t>
      </w:r>
      <w:proofErr w:type="spellEnd"/>
      <w:r w:rsidRPr="00141CD2">
        <w:rPr>
          <w:rFonts w:ascii="Times New Roman" w:hAnsi="Times New Roman"/>
          <w:bCs/>
          <w:lang w:val="en-GB"/>
        </w:rPr>
        <w:t xml:space="preserve"> Olga, </w:t>
      </w:r>
      <w:proofErr w:type="spellStart"/>
      <w:r w:rsidRPr="00141CD2">
        <w:rPr>
          <w:rFonts w:ascii="Times New Roman" w:hAnsi="Times New Roman"/>
          <w:bCs/>
          <w:lang w:val="en-GB"/>
        </w:rPr>
        <w:t>PrivateInvestments</w:t>
      </w:r>
      <w:proofErr w:type="spellEnd"/>
      <w:r w:rsidRPr="00141CD2">
        <w:rPr>
          <w:rFonts w:ascii="Times New Roman" w:hAnsi="Times New Roman"/>
          <w:bCs/>
          <w:lang w:val="en-GB"/>
        </w:rPr>
        <w:t xml:space="preserve"> in European Union Countries - Polish Case, 4th International Conference on European Integration 2018 (ICEI 2018), Ostrava, </w:t>
      </w:r>
      <w:proofErr w:type="spellStart"/>
      <w:r w:rsidRPr="00141CD2">
        <w:rPr>
          <w:rFonts w:ascii="Times New Roman" w:hAnsi="Times New Roman"/>
          <w:bCs/>
          <w:lang w:val="en-GB"/>
        </w:rPr>
        <w:t>Czechy</w:t>
      </w:r>
      <w:proofErr w:type="spellEnd"/>
      <w:r w:rsidRPr="00141CD2">
        <w:rPr>
          <w:rFonts w:ascii="Times New Roman" w:hAnsi="Times New Roman"/>
          <w:bCs/>
          <w:lang w:val="en-GB"/>
        </w:rPr>
        <w:t xml:space="preserve"> (17 do 18 </w:t>
      </w:r>
      <w:proofErr w:type="spellStart"/>
      <w:r w:rsidRPr="00141CD2">
        <w:rPr>
          <w:rFonts w:ascii="Times New Roman" w:hAnsi="Times New Roman"/>
          <w:bCs/>
          <w:lang w:val="en-GB"/>
        </w:rPr>
        <w:t>maja</w:t>
      </w:r>
      <w:proofErr w:type="spellEnd"/>
      <w:r w:rsidRPr="00141CD2">
        <w:rPr>
          <w:rFonts w:ascii="Times New Roman" w:hAnsi="Times New Roman"/>
          <w:bCs/>
          <w:lang w:val="en-GB"/>
        </w:rPr>
        <w:t xml:space="preserve"> 2018 r.). Proceedings of the 4th International Conference on European Integration 2018 (red.) </w:t>
      </w:r>
      <w:proofErr w:type="spellStart"/>
      <w:r w:rsidRPr="00141CD2">
        <w:rPr>
          <w:rFonts w:ascii="Times New Roman" w:hAnsi="Times New Roman"/>
          <w:bCs/>
          <w:lang w:val="en-GB"/>
        </w:rPr>
        <w:t>Stanickova</w:t>
      </w:r>
      <w:proofErr w:type="spellEnd"/>
      <w:r w:rsidRPr="00141CD2">
        <w:rPr>
          <w:rFonts w:ascii="Times New Roman" w:hAnsi="Times New Roman"/>
          <w:bCs/>
          <w:lang w:val="en-GB"/>
        </w:rPr>
        <w:t xml:space="preserve"> Michaela, </w:t>
      </w:r>
      <w:proofErr w:type="spellStart"/>
      <w:r w:rsidRPr="00141CD2">
        <w:rPr>
          <w:rFonts w:ascii="Times New Roman" w:hAnsi="Times New Roman"/>
          <w:bCs/>
          <w:lang w:val="en-GB"/>
        </w:rPr>
        <w:t>Melecky</w:t>
      </w:r>
      <w:proofErr w:type="spellEnd"/>
      <w:r w:rsidRPr="00141CD2">
        <w:rPr>
          <w:rFonts w:ascii="Times New Roman" w:hAnsi="Times New Roman"/>
          <w:bCs/>
          <w:lang w:val="en-GB"/>
        </w:rPr>
        <w:t xml:space="preserve"> Lukas, </w:t>
      </w:r>
      <w:proofErr w:type="spellStart"/>
      <w:r w:rsidRPr="00141CD2">
        <w:rPr>
          <w:rFonts w:ascii="Times New Roman" w:hAnsi="Times New Roman"/>
          <w:bCs/>
          <w:lang w:val="en-GB"/>
        </w:rPr>
        <w:t>KovarovaEva</w:t>
      </w:r>
      <w:proofErr w:type="spellEnd"/>
      <w:r w:rsidRPr="00141CD2">
        <w:rPr>
          <w:rFonts w:ascii="Times New Roman" w:hAnsi="Times New Roman"/>
          <w:bCs/>
          <w:lang w:val="en-GB"/>
        </w:rPr>
        <w:t xml:space="preserve">, </w:t>
      </w:r>
      <w:proofErr w:type="spellStart"/>
      <w:r w:rsidRPr="00141CD2">
        <w:rPr>
          <w:rFonts w:ascii="Times New Roman" w:hAnsi="Times New Roman"/>
          <w:bCs/>
          <w:lang w:val="en-GB"/>
        </w:rPr>
        <w:t>Dvorokova</w:t>
      </w:r>
      <w:proofErr w:type="spellEnd"/>
      <w:r w:rsidRPr="00141CD2">
        <w:rPr>
          <w:rFonts w:ascii="Times New Roman" w:hAnsi="Times New Roman"/>
          <w:bCs/>
          <w:lang w:val="en-GB"/>
        </w:rPr>
        <w:t xml:space="preserve"> Katerina, VSB - Technical University of Ostrava, Ostrava 2018, s. 789-797. </w:t>
      </w:r>
      <w:r w:rsidRPr="00141CD2">
        <w:rPr>
          <w:rFonts w:ascii="Times New Roman" w:hAnsi="Times New Roman"/>
          <w:bCs/>
        </w:rPr>
        <w:t>ISSN: 2571-029X. ISBN: 978-80-248-4169-4.</w:t>
      </w:r>
    </w:p>
    <w:p w:rsidR="00141CD2" w:rsidRPr="00141CD2" w:rsidRDefault="00141CD2" w:rsidP="00141CD2">
      <w:pPr>
        <w:spacing w:after="0" w:line="240" w:lineRule="auto"/>
        <w:jc w:val="both"/>
        <w:rPr>
          <w:rFonts w:ascii="Times New Roman" w:hAnsi="Times New Roman"/>
          <w:bCs/>
        </w:rPr>
      </w:pPr>
      <w:r w:rsidRPr="00141CD2">
        <w:rPr>
          <w:rFonts w:ascii="Times New Roman" w:hAnsi="Times New Roman"/>
          <w:bCs/>
        </w:rPr>
        <w:t>4. Ławińska Olga, Sitek Marcin (red. nauk.): Działalność inwestycyjna na rynku nieruchomości. Monografia, Sekcja Wyd. Wydz. Zarz. Politechniki Częstochowskiej, Częstochowa 2013. ISBN: 978-83-63500-63-4.,</w:t>
      </w:r>
    </w:p>
    <w:p w:rsidR="00141CD2" w:rsidRPr="00141CD2" w:rsidRDefault="00141CD2" w:rsidP="00141CD2">
      <w:pPr>
        <w:spacing w:after="0" w:line="240" w:lineRule="auto"/>
        <w:jc w:val="both"/>
        <w:rPr>
          <w:rFonts w:ascii="Times New Roman" w:hAnsi="Times New Roman"/>
          <w:bCs/>
        </w:rPr>
      </w:pPr>
      <w:r w:rsidRPr="00141CD2">
        <w:rPr>
          <w:rFonts w:ascii="Times New Roman" w:hAnsi="Times New Roman"/>
          <w:bCs/>
        </w:rPr>
        <w:t>* Publikacje zwarte dostępne w zasobach bibliotecznych Politechniki Częstochowskiej, w przypadku ich braku możliwość wypożyczenia międzybibliotecznego.</w:t>
      </w:r>
    </w:p>
    <w:p w:rsidR="00141CD2" w:rsidRPr="00D94511" w:rsidRDefault="00141CD2" w:rsidP="00141CD2">
      <w:pPr>
        <w:spacing w:after="0" w:line="240" w:lineRule="auto"/>
        <w:rPr>
          <w:rFonts w:ascii="Times New Roman" w:hAnsi="Times New Roman"/>
          <w:b/>
          <w:bCs/>
        </w:rPr>
      </w:pPr>
    </w:p>
    <w:p w:rsidR="00B70AEF" w:rsidRPr="00D94511" w:rsidRDefault="00B70AEF" w:rsidP="00141CD2">
      <w:pPr>
        <w:spacing w:after="0" w:line="240" w:lineRule="auto"/>
        <w:rPr>
          <w:rFonts w:ascii="Times New Roman" w:hAnsi="Times New Roman"/>
          <w:b/>
        </w:rPr>
      </w:pPr>
      <w:r w:rsidRPr="00D94511">
        <w:rPr>
          <w:rFonts w:ascii="Times New Roman" w:hAnsi="Times New Roman"/>
          <w:b/>
          <w:bCs/>
        </w:rPr>
        <w:t>PROWADZĄCY PRZEDMIOT ( IMIĘ, NAZWISKO, ADRES E-MAIL)</w:t>
      </w:r>
    </w:p>
    <w:p w:rsidR="00D94511" w:rsidRDefault="00302AB9" w:rsidP="00141CD2">
      <w:pPr>
        <w:spacing w:after="0" w:line="240" w:lineRule="auto"/>
        <w:rPr>
          <w:rFonts w:ascii="Times New Roman" w:hAnsi="Times New Roman"/>
          <w:lang w:val="fr-FR"/>
        </w:rPr>
      </w:pPr>
      <w:r w:rsidRPr="00D94511">
        <w:rPr>
          <w:rFonts w:ascii="Times New Roman" w:eastAsia="Times New Roman" w:hAnsi="Times New Roman"/>
          <w:lang w:val="fr-FR" w:eastAsia="pl-PL"/>
        </w:rPr>
        <w:t xml:space="preserve">dr </w:t>
      </w:r>
      <w:r w:rsidR="00CE30D7" w:rsidRPr="00D94511">
        <w:rPr>
          <w:rFonts w:ascii="Times New Roman" w:eastAsia="Times New Roman" w:hAnsi="Times New Roman"/>
          <w:lang w:val="fr-FR" w:eastAsia="pl-PL"/>
        </w:rPr>
        <w:t xml:space="preserve">Marcin Sitek, </w:t>
      </w:r>
      <w:r w:rsidR="00D94511" w:rsidRPr="00530B07">
        <w:rPr>
          <w:rFonts w:ascii="Times New Roman" w:hAnsi="Times New Roman"/>
          <w:lang w:val="fr-FR"/>
        </w:rPr>
        <w:t>marcin.sitek@pcz.pl</w:t>
      </w:r>
    </w:p>
    <w:p w:rsidR="005610B0" w:rsidRDefault="00302AB9" w:rsidP="00141CD2">
      <w:pPr>
        <w:spacing w:after="0" w:line="240" w:lineRule="auto"/>
        <w:rPr>
          <w:rFonts w:ascii="Times New Roman" w:hAnsi="Times New Roman"/>
        </w:rPr>
      </w:pPr>
      <w:r w:rsidRPr="00D94511">
        <w:rPr>
          <w:rFonts w:ascii="Times New Roman" w:hAnsi="Times New Roman"/>
        </w:rPr>
        <w:t>dr</w:t>
      </w:r>
      <w:r w:rsidR="00D94511">
        <w:rPr>
          <w:rFonts w:ascii="Times New Roman" w:hAnsi="Times New Roman"/>
        </w:rPr>
        <w:t xml:space="preserve"> </w:t>
      </w:r>
      <w:r w:rsidR="005610B0" w:rsidRPr="00D94511">
        <w:rPr>
          <w:rFonts w:ascii="Times New Roman" w:hAnsi="Times New Roman"/>
        </w:rPr>
        <w:t xml:space="preserve">Olga Ławińska, </w:t>
      </w:r>
      <w:r w:rsidR="00D94511" w:rsidRPr="00530B07">
        <w:rPr>
          <w:rFonts w:ascii="Times New Roman" w:hAnsi="Times New Roman"/>
        </w:rPr>
        <w:t>olga.lawinska@pcz.pl</w:t>
      </w:r>
      <w:r w:rsidR="00D94511">
        <w:rPr>
          <w:rFonts w:ascii="Times New Roman" w:hAnsi="Times New Roman"/>
        </w:rPr>
        <w:t xml:space="preserve"> </w:t>
      </w:r>
    </w:p>
    <w:p w:rsidR="00D94511" w:rsidRPr="00D94511" w:rsidRDefault="00D94511" w:rsidP="00141CD2">
      <w:pPr>
        <w:spacing w:after="0" w:line="240" w:lineRule="auto"/>
        <w:rPr>
          <w:rFonts w:ascii="Times New Roman" w:hAnsi="Times New Roman"/>
        </w:rPr>
      </w:pPr>
    </w:p>
    <w:p w:rsidR="00D713ED" w:rsidRPr="00D94511" w:rsidRDefault="00D713ED" w:rsidP="00141CD2">
      <w:pPr>
        <w:spacing w:after="0" w:line="240" w:lineRule="auto"/>
        <w:rPr>
          <w:rFonts w:ascii="Times New Roman" w:hAnsi="Times New Roman"/>
          <w:b/>
        </w:rPr>
      </w:pPr>
      <w:r w:rsidRPr="00D94511">
        <w:rPr>
          <w:rFonts w:ascii="Times New Roman" w:hAnsi="Times New Roman"/>
          <w:b/>
        </w:rPr>
        <w:t>MACIER</w:t>
      </w:r>
      <w:r w:rsidR="00962DF6" w:rsidRPr="00D94511">
        <w:rPr>
          <w:rFonts w:ascii="Times New Roman" w:hAnsi="Times New Roman"/>
          <w:b/>
        </w:rPr>
        <w:t>Z REALIZACJI EFEKTÓW UCZENIA SIĘ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42"/>
        <w:gridCol w:w="2835"/>
        <w:gridCol w:w="1418"/>
        <w:gridCol w:w="1446"/>
        <w:gridCol w:w="1276"/>
        <w:gridCol w:w="850"/>
      </w:tblGrid>
      <w:tr w:rsidR="00D713ED" w:rsidRPr="00D94511" w:rsidTr="00141CD2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162" w:rsidRPr="00141CD2" w:rsidRDefault="005C3162" w:rsidP="00141C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  <w:p w:rsidR="005C3162" w:rsidRPr="00141CD2" w:rsidRDefault="00D713ED" w:rsidP="00141C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141CD2">
              <w:rPr>
                <w:rFonts w:ascii="Times New Roman" w:eastAsia="Times New Roman" w:hAnsi="Times New Roman"/>
                <w:b/>
                <w:bCs/>
              </w:rPr>
              <w:t>Efekt</w:t>
            </w:r>
          </w:p>
          <w:p w:rsidR="00D713ED" w:rsidRPr="00141CD2" w:rsidRDefault="00962DF6" w:rsidP="00141C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141CD2">
              <w:rPr>
                <w:rFonts w:ascii="Times New Roman" w:eastAsia="Times New Roman" w:hAnsi="Times New Roman"/>
                <w:b/>
                <w:bCs/>
              </w:rPr>
              <w:t>uczenia się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3ED" w:rsidRPr="00141CD2" w:rsidRDefault="00D713ED" w:rsidP="00141C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141CD2">
              <w:rPr>
                <w:rFonts w:ascii="Times New Roman" w:eastAsia="Times New Roman" w:hAnsi="Times New Roman"/>
                <w:b/>
              </w:rPr>
              <w:t xml:space="preserve">Odniesienie danego efektu do efektów </w:t>
            </w:r>
            <w:r w:rsidRPr="00141CD2">
              <w:rPr>
                <w:rFonts w:ascii="Times New Roman" w:eastAsia="Times New Roman" w:hAnsi="Times New Roman"/>
                <w:b/>
                <w:bCs/>
              </w:rPr>
              <w:t>zdefiniowanych                    dla całego programu (P</w:t>
            </w:r>
            <w:r w:rsidR="00141CD2">
              <w:rPr>
                <w:rFonts w:ascii="Times New Roman" w:eastAsia="Times New Roman" w:hAnsi="Times New Roman"/>
                <w:b/>
                <w:bCs/>
              </w:rPr>
              <w:t>R</w:t>
            </w:r>
            <w:r w:rsidRPr="00141CD2">
              <w:rPr>
                <w:rFonts w:ascii="Times New Roman" w:eastAsia="Times New Roman" w:hAnsi="Times New Roman"/>
                <w:b/>
                <w:bCs/>
              </w:rPr>
              <w:t>K)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162" w:rsidRPr="00141CD2" w:rsidRDefault="005C3162" w:rsidP="00141C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  <w:p w:rsidR="005C3162" w:rsidRPr="00141CD2" w:rsidRDefault="00D713ED" w:rsidP="00141C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141CD2">
              <w:rPr>
                <w:rFonts w:ascii="Times New Roman" w:eastAsia="Times New Roman" w:hAnsi="Times New Roman"/>
                <w:b/>
                <w:bCs/>
              </w:rPr>
              <w:t>Cele</w:t>
            </w:r>
          </w:p>
          <w:p w:rsidR="00D713ED" w:rsidRPr="00141CD2" w:rsidRDefault="00D713ED" w:rsidP="00141C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141CD2">
              <w:rPr>
                <w:rFonts w:ascii="Times New Roman" w:eastAsia="Times New Roman" w:hAnsi="Times New Roman"/>
                <w:b/>
                <w:bCs/>
              </w:rPr>
              <w:t>przedmiotu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162" w:rsidRPr="00141CD2" w:rsidRDefault="005C3162" w:rsidP="00141C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  <w:p w:rsidR="005C3162" w:rsidRPr="00141CD2" w:rsidRDefault="00D713ED" w:rsidP="00141C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141CD2">
              <w:rPr>
                <w:rFonts w:ascii="Times New Roman" w:eastAsia="Times New Roman" w:hAnsi="Times New Roman"/>
                <w:b/>
                <w:bCs/>
              </w:rPr>
              <w:t>Treści</w:t>
            </w:r>
          </w:p>
          <w:p w:rsidR="00D713ED" w:rsidRPr="00141CD2" w:rsidRDefault="00D713ED" w:rsidP="00141C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141CD2">
              <w:rPr>
                <w:rFonts w:ascii="Times New Roman" w:eastAsia="Times New Roman" w:hAnsi="Times New Roman"/>
                <w:b/>
                <w:bCs/>
              </w:rPr>
              <w:t>programowe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162" w:rsidRPr="00141CD2" w:rsidRDefault="005C3162" w:rsidP="00141C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</w:p>
          <w:p w:rsidR="005C3162" w:rsidRPr="00141CD2" w:rsidRDefault="00D713ED" w:rsidP="00141C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141CD2">
              <w:rPr>
                <w:rFonts w:ascii="Times New Roman" w:eastAsia="Times New Roman" w:hAnsi="Times New Roman"/>
                <w:b/>
              </w:rPr>
              <w:t>Narzędzia</w:t>
            </w:r>
          </w:p>
          <w:p w:rsidR="00D713ED" w:rsidRPr="00141CD2" w:rsidRDefault="00D713ED" w:rsidP="00141C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141CD2">
              <w:rPr>
                <w:rFonts w:ascii="Times New Roman" w:eastAsia="Times New Roman" w:hAnsi="Times New Roman"/>
                <w:b/>
              </w:rPr>
              <w:t>dydaktyczne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162" w:rsidRPr="00141CD2" w:rsidRDefault="005C3162" w:rsidP="00141C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  <w:p w:rsidR="005C3162" w:rsidRPr="00141CD2" w:rsidRDefault="00D713ED" w:rsidP="00141C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141CD2">
              <w:rPr>
                <w:rFonts w:ascii="Times New Roman" w:eastAsia="Times New Roman" w:hAnsi="Times New Roman"/>
                <w:b/>
                <w:bCs/>
              </w:rPr>
              <w:t>Sposób</w:t>
            </w:r>
          </w:p>
          <w:p w:rsidR="00D713ED" w:rsidRPr="00141CD2" w:rsidRDefault="00D713ED" w:rsidP="00141C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141CD2">
              <w:rPr>
                <w:rFonts w:ascii="Times New Roman" w:eastAsia="Times New Roman" w:hAnsi="Times New Roman"/>
                <w:b/>
                <w:bCs/>
              </w:rPr>
              <w:t>oceny</w:t>
            </w:r>
          </w:p>
        </w:tc>
      </w:tr>
      <w:tr w:rsidR="00D713ED" w:rsidRPr="00D94511" w:rsidTr="00141CD2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3ED" w:rsidRPr="00141CD2" w:rsidRDefault="00D713ED" w:rsidP="00141CD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141CD2">
              <w:rPr>
                <w:rFonts w:ascii="Times New Roman" w:eastAsia="Times New Roman" w:hAnsi="Times New Roman"/>
                <w:b/>
              </w:rPr>
              <w:t>E</w:t>
            </w:r>
            <w:r w:rsidR="00C91E80" w:rsidRPr="00141CD2">
              <w:rPr>
                <w:rFonts w:ascii="Times New Roman" w:eastAsia="Times New Roman" w:hAnsi="Times New Roman"/>
                <w:b/>
              </w:rPr>
              <w:t>U</w:t>
            </w:r>
            <w:r w:rsidRPr="00141CD2">
              <w:rPr>
                <w:rFonts w:ascii="Times New Roman" w:eastAsia="Times New Roman" w:hAnsi="Times New Roman"/>
                <w:b/>
              </w:rPr>
              <w:t>1</w:t>
            </w:r>
          </w:p>
          <w:p w:rsidR="00D713ED" w:rsidRPr="00141CD2" w:rsidRDefault="00D713ED" w:rsidP="00141CD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3ED" w:rsidRPr="00D94511" w:rsidRDefault="00A27E7B" w:rsidP="00141CD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D94511">
              <w:rPr>
                <w:rFonts w:ascii="Times New Roman" w:eastAsia="Times New Roman" w:hAnsi="Times New Roman"/>
              </w:rPr>
              <w:t>K_W02</w:t>
            </w:r>
            <w:r w:rsidR="00206462" w:rsidRPr="00D94511">
              <w:rPr>
                <w:rFonts w:ascii="Times New Roman" w:eastAsia="Times New Roman" w:hAnsi="Times New Roman"/>
              </w:rPr>
              <w:t>,K_W09,K_U04</w:t>
            </w:r>
            <w:r w:rsidR="00D12B50" w:rsidRPr="00D94511">
              <w:rPr>
                <w:rFonts w:ascii="Times New Roman" w:eastAsia="Times New Roman" w:hAnsi="Times New Roman"/>
              </w:rPr>
              <w:t>,K_K02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162" w:rsidRPr="00D94511" w:rsidRDefault="005C3162" w:rsidP="00141CD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D94511">
              <w:rPr>
                <w:rFonts w:ascii="Times New Roman" w:eastAsia="Times New Roman" w:hAnsi="Times New Roman"/>
              </w:rPr>
              <w:t>C1, C2, C3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63B6" w:rsidRPr="00D94511" w:rsidRDefault="004463B6" w:rsidP="00141CD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D94511">
              <w:rPr>
                <w:rFonts w:ascii="Times New Roman" w:eastAsia="Times New Roman" w:hAnsi="Times New Roman"/>
              </w:rPr>
              <w:t>W1-15</w:t>
            </w:r>
          </w:p>
          <w:p w:rsidR="005C3162" w:rsidRPr="00D94511" w:rsidRDefault="003B38E2" w:rsidP="00141CD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C1-26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162" w:rsidRPr="00D94511" w:rsidRDefault="005C3162" w:rsidP="00141CD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D94511">
              <w:rPr>
                <w:rFonts w:ascii="Times New Roman" w:eastAsia="Times New Roman" w:hAnsi="Times New Roman"/>
              </w:rPr>
              <w:t>1,2,3,4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162" w:rsidRPr="00D94511" w:rsidRDefault="00527FE0" w:rsidP="00141CD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D94511">
              <w:rPr>
                <w:rFonts w:ascii="Times New Roman" w:eastAsia="Times New Roman" w:hAnsi="Times New Roman"/>
              </w:rPr>
              <w:t>P1</w:t>
            </w:r>
          </w:p>
          <w:p w:rsidR="005C3162" w:rsidRPr="00D94511" w:rsidRDefault="005C3162" w:rsidP="00141CD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</w:tr>
      <w:tr w:rsidR="00D713ED" w:rsidRPr="00D94511" w:rsidTr="00141CD2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3ED" w:rsidRPr="00141CD2" w:rsidRDefault="00D713ED" w:rsidP="00141CD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141CD2">
              <w:rPr>
                <w:rFonts w:ascii="Times New Roman" w:eastAsia="Times New Roman" w:hAnsi="Times New Roman"/>
                <w:b/>
              </w:rPr>
              <w:t>E</w:t>
            </w:r>
            <w:r w:rsidR="00C91E80" w:rsidRPr="00141CD2">
              <w:rPr>
                <w:rFonts w:ascii="Times New Roman" w:eastAsia="Times New Roman" w:hAnsi="Times New Roman"/>
                <w:b/>
              </w:rPr>
              <w:t>U</w:t>
            </w:r>
            <w:r w:rsidRPr="00141CD2">
              <w:rPr>
                <w:rFonts w:ascii="Times New Roman" w:eastAsia="Times New Roman" w:hAnsi="Times New Roman"/>
                <w:b/>
              </w:rPr>
              <w:t>2</w:t>
            </w:r>
          </w:p>
          <w:p w:rsidR="00D713ED" w:rsidRPr="00141CD2" w:rsidRDefault="00D713ED" w:rsidP="00141CD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2B50" w:rsidRPr="00D94511" w:rsidRDefault="00206462" w:rsidP="00141CD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D94511">
              <w:rPr>
                <w:rFonts w:ascii="Times New Roman" w:eastAsia="Times New Roman" w:hAnsi="Times New Roman"/>
              </w:rPr>
              <w:t>K_W05,K_W07,K_W10</w:t>
            </w:r>
            <w:r w:rsidR="00D12B50" w:rsidRPr="00D94511">
              <w:rPr>
                <w:rFonts w:ascii="Times New Roman" w:eastAsia="Times New Roman" w:hAnsi="Times New Roman"/>
              </w:rPr>
              <w:t>,K_U06,K_U08,K_K03</w:t>
            </w:r>
          </w:p>
          <w:p w:rsidR="00D713ED" w:rsidRPr="00D94511" w:rsidRDefault="00D12B50" w:rsidP="00141CD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D94511">
              <w:rPr>
                <w:rFonts w:ascii="Times New Roman" w:eastAsia="Times New Roman" w:hAnsi="Times New Roman"/>
              </w:rPr>
              <w:t>K_K04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3ED" w:rsidRPr="00D94511" w:rsidRDefault="00D713ED" w:rsidP="00141CD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  <w:p w:rsidR="005C3162" w:rsidRPr="00D94511" w:rsidRDefault="005C3162" w:rsidP="00141CD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D94511">
              <w:rPr>
                <w:rFonts w:ascii="Times New Roman" w:eastAsia="Times New Roman" w:hAnsi="Times New Roman"/>
              </w:rPr>
              <w:t>C2, C3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63B6" w:rsidRPr="00D94511" w:rsidRDefault="004463B6" w:rsidP="00141CD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D94511">
              <w:rPr>
                <w:rFonts w:ascii="Times New Roman" w:eastAsia="Times New Roman" w:hAnsi="Times New Roman"/>
              </w:rPr>
              <w:t>W3-5;W12-15;</w:t>
            </w:r>
          </w:p>
          <w:p w:rsidR="005C3162" w:rsidRPr="00D94511" w:rsidRDefault="003B38E2" w:rsidP="00141CD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C4-10;C16-26</w:t>
            </w:r>
            <w:r w:rsidR="004463B6" w:rsidRPr="00D94511">
              <w:rPr>
                <w:rFonts w:ascii="Times New Roman" w:eastAsia="Times New Roman" w:hAnsi="Times New Roman"/>
              </w:rPr>
              <w:t>;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3ED" w:rsidRPr="00D94511" w:rsidRDefault="00D713ED" w:rsidP="00141CD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  <w:p w:rsidR="005C3162" w:rsidRPr="00D94511" w:rsidRDefault="005C3162" w:rsidP="00141CD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D94511">
              <w:rPr>
                <w:rFonts w:ascii="Times New Roman" w:eastAsia="Times New Roman" w:hAnsi="Times New Roman"/>
              </w:rPr>
              <w:t>1,2,3,4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3ED" w:rsidRPr="00D94511" w:rsidRDefault="005C3162" w:rsidP="00141CD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D94511">
              <w:rPr>
                <w:rFonts w:ascii="Times New Roman" w:eastAsia="Times New Roman" w:hAnsi="Times New Roman"/>
              </w:rPr>
              <w:t>F1</w:t>
            </w:r>
          </w:p>
          <w:p w:rsidR="005C3162" w:rsidRPr="00D94511" w:rsidRDefault="005C3162" w:rsidP="00141CD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D94511">
              <w:rPr>
                <w:rFonts w:ascii="Times New Roman" w:eastAsia="Times New Roman" w:hAnsi="Times New Roman"/>
              </w:rPr>
              <w:t>P1</w:t>
            </w:r>
          </w:p>
          <w:p w:rsidR="005C3162" w:rsidRPr="00D94511" w:rsidRDefault="005C3162" w:rsidP="00141CD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</w:tr>
      <w:tr w:rsidR="00D713ED" w:rsidRPr="00D94511" w:rsidTr="00141CD2">
        <w:trPr>
          <w:trHeight w:val="775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3ED" w:rsidRPr="00141CD2" w:rsidRDefault="00D713ED" w:rsidP="00141CD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141CD2">
              <w:rPr>
                <w:rFonts w:ascii="Times New Roman" w:eastAsia="Times New Roman" w:hAnsi="Times New Roman"/>
                <w:b/>
              </w:rPr>
              <w:lastRenderedPageBreak/>
              <w:t>E</w:t>
            </w:r>
            <w:r w:rsidR="00C91E80" w:rsidRPr="00141CD2">
              <w:rPr>
                <w:rFonts w:ascii="Times New Roman" w:eastAsia="Times New Roman" w:hAnsi="Times New Roman"/>
                <w:b/>
              </w:rPr>
              <w:t>U</w:t>
            </w:r>
            <w:r w:rsidRPr="00141CD2">
              <w:rPr>
                <w:rFonts w:ascii="Times New Roman" w:eastAsia="Times New Roman" w:hAnsi="Times New Roman"/>
                <w:b/>
              </w:rPr>
              <w:t>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2B50" w:rsidRPr="00D94511" w:rsidRDefault="00206462" w:rsidP="00141CD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D94511">
              <w:rPr>
                <w:rFonts w:ascii="Times New Roman" w:eastAsia="Times New Roman" w:hAnsi="Times New Roman"/>
              </w:rPr>
              <w:t>K_W05,K_W07,K_W10</w:t>
            </w:r>
            <w:r w:rsidR="00D12B50" w:rsidRPr="00D94511">
              <w:rPr>
                <w:rFonts w:ascii="Times New Roman" w:eastAsia="Times New Roman" w:hAnsi="Times New Roman"/>
              </w:rPr>
              <w:t>,K_U06,K_U08,K_K03</w:t>
            </w:r>
          </w:p>
          <w:p w:rsidR="00D713ED" w:rsidRPr="00D94511" w:rsidRDefault="00D12B50" w:rsidP="00141CD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D94511">
              <w:rPr>
                <w:rFonts w:ascii="Times New Roman" w:eastAsia="Times New Roman" w:hAnsi="Times New Roman"/>
              </w:rPr>
              <w:t>K_K04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3ED" w:rsidRPr="00D94511" w:rsidRDefault="00D713ED" w:rsidP="00141CD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  <w:p w:rsidR="005133D8" w:rsidRPr="00D94511" w:rsidRDefault="005133D8" w:rsidP="00141CD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D94511">
              <w:rPr>
                <w:rFonts w:ascii="Times New Roman" w:eastAsia="Times New Roman" w:hAnsi="Times New Roman"/>
              </w:rPr>
              <w:t>C2, C3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33D8" w:rsidRPr="00D94511" w:rsidRDefault="005133D8" w:rsidP="00141CD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D94511">
              <w:rPr>
                <w:rFonts w:ascii="Times New Roman" w:eastAsia="Times New Roman" w:hAnsi="Times New Roman"/>
              </w:rPr>
              <w:t>W</w:t>
            </w:r>
            <w:r w:rsidR="00E0463C" w:rsidRPr="00D94511">
              <w:rPr>
                <w:rFonts w:ascii="Times New Roman" w:eastAsia="Times New Roman" w:hAnsi="Times New Roman"/>
              </w:rPr>
              <w:t>3,W4,W6,W7</w:t>
            </w:r>
            <w:r w:rsidR="004463B6" w:rsidRPr="00D94511">
              <w:rPr>
                <w:rFonts w:ascii="Times New Roman" w:eastAsia="Times New Roman" w:hAnsi="Times New Roman"/>
              </w:rPr>
              <w:t>W10</w:t>
            </w:r>
            <w:r w:rsidRPr="00D94511">
              <w:rPr>
                <w:rFonts w:ascii="Times New Roman" w:eastAsia="Times New Roman" w:hAnsi="Times New Roman"/>
              </w:rPr>
              <w:t>-15</w:t>
            </w:r>
            <w:r w:rsidR="004463B6" w:rsidRPr="00D94511">
              <w:rPr>
                <w:rFonts w:ascii="Times New Roman" w:eastAsia="Times New Roman" w:hAnsi="Times New Roman"/>
              </w:rPr>
              <w:t>;</w:t>
            </w:r>
          </w:p>
          <w:p w:rsidR="005133D8" w:rsidRPr="00D94511" w:rsidRDefault="005133D8" w:rsidP="00141CD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D94511">
              <w:rPr>
                <w:rFonts w:ascii="Times New Roman" w:eastAsia="Times New Roman" w:hAnsi="Times New Roman"/>
              </w:rPr>
              <w:t>C</w:t>
            </w:r>
            <w:r w:rsidR="003B38E2">
              <w:rPr>
                <w:rFonts w:ascii="Times New Roman" w:eastAsia="Times New Roman" w:hAnsi="Times New Roman"/>
              </w:rPr>
              <w:t>4,C12-26</w:t>
            </w:r>
            <w:r w:rsidR="004463B6" w:rsidRPr="00D94511">
              <w:rPr>
                <w:rFonts w:ascii="Times New Roman" w:eastAsia="Times New Roman" w:hAnsi="Times New Roman"/>
              </w:rPr>
              <w:t>;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3ED" w:rsidRPr="00D94511" w:rsidRDefault="00D713ED" w:rsidP="00141CD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  <w:p w:rsidR="005133D8" w:rsidRPr="00D94511" w:rsidRDefault="005133D8" w:rsidP="00141CD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D94511">
              <w:rPr>
                <w:rFonts w:ascii="Times New Roman" w:eastAsia="Times New Roman" w:hAnsi="Times New Roman"/>
              </w:rPr>
              <w:t>1,2,3,4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3ED" w:rsidRPr="00D94511" w:rsidRDefault="005133D8" w:rsidP="00141CD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D94511">
              <w:rPr>
                <w:rFonts w:ascii="Times New Roman" w:eastAsia="Times New Roman" w:hAnsi="Times New Roman"/>
              </w:rPr>
              <w:t>F1</w:t>
            </w:r>
          </w:p>
          <w:p w:rsidR="005133D8" w:rsidRPr="00D94511" w:rsidRDefault="005133D8" w:rsidP="00141CD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D94511">
              <w:rPr>
                <w:rFonts w:ascii="Times New Roman" w:eastAsia="Times New Roman" w:hAnsi="Times New Roman"/>
              </w:rPr>
              <w:t>P1</w:t>
            </w:r>
          </w:p>
          <w:p w:rsidR="005133D8" w:rsidRPr="00D94511" w:rsidRDefault="005133D8" w:rsidP="00141CD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</w:tr>
      <w:tr w:rsidR="00D713ED" w:rsidRPr="00D94511" w:rsidTr="00141CD2">
        <w:trPr>
          <w:trHeight w:val="828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3ED" w:rsidRPr="00141CD2" w:rsidRDefault="00D713ED" w:rsidP="00141CD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141CD2">
              <w:rPr>
                <w:rFonts w:ascii="Times New Roman" w:eastAsia="Times New Roman" w:hAnsi="Times New Roman"/>
                <w:b/>
              </w:rPr>
              <w:t>E</w:t>
            </w:r>
            <w:r w:rsidR="00C91E80" w:rsidRPr="00141CD2">
              <w:rPr>
                <w:rFonts w:ascii="Times New Roman" w:eastAsia="Times New Roman" w:hAnsi="Times New Roman"/>
                <w:b/>
              </w:rPr>
              <w:t>U</w:t>
            </w:r>
            <w:r w:rsidRPr="00141CD2">
              <w:rPr>
                <w:rFonts w:ascii="Times New Roman" w:eastAsia="Times New Roman" w:hAnsi="Times New Roman"/>
                <w:b/>
              </w:rPr>
              <w:t>4</w:t>
            </w:r>
          </w:p>
          <w:p w:rsidR="00D713ED" w:rsidRPr="00141CD2" w:rsidRDefault="00D713ED" w:rsidP="00141CD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3ED" w:rsidRPr="00D94511" w:rsidRDefault="00206462" w:rsidP="00141CD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</w:rPr>
            </w:pPr>
            <w:r w:rsidRPr="00D94511">
              <w:rPr>
                <w:rFonts w:ascii="Times New Roman" w:eastAsia="Times New Roman" w:hAnsi="Times New Roman"/>
                <w:bCs/>
              </w:rPr>
              <w:t>K_W05,K_W07,K_W10</w:t>
            </w:r>
            <w:r w:rsidR="00D12B50" w:rsidRPr="00D94511">
              <w:rPr>
                <w:rFonts w:ascii="Times New Roman" w:eastAsia="Times New Roman" w:hAnsi="Times New Roman"/>
                <w:bCs/>
              </w:rPr>
              <w:t>,K_U03,K_U06,K_U08,K_K03,K_K04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33D8" w:rsidRPr="00D94511" w:rsidRDefault="005133D8" w:rsidP="00141CD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D94511">
              <w:rPr>
                <w:rFonts w:ascii="Times New Roman" w:eastAsia="Times New Roman" w:hAnsi="Times New Roman"/>
              </w:rPr>
              <w:t>C1, C2, C3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63B6" w:rsidRPr="00D94511" w:rsidRDefault="005133D8" w:rsidP="00141CD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D94511">
              <w:rPr>
                <w:rFonts w:ascii="Times New Roman" w:eastAsia="Times New Roman" w:hAnsi="Times New Roman"/>
              </w:rPr>
              <w:t>W</w:t>
            </w:r>
            <w:r w:rsidR="004463B6" w:rsidRPr="00D94511">
              <w:rPr>
                <w:rFonts w:ascii="Times New Roman" w:eastAsia="Times New Roman" w:hAnsi="Times New Roman"/>
              </w:rPr>
              <w:t>3</w:t>
            </w:r>
            <w:r w:rsidRPr="00D94511">
              <w:rPr>
                <w:rFonts w:ascii="Times New Roman" w:eastAsia="Times New Roman" w:hAnsi="Times New Roman"/>
              </w:rPr>
              <w:t>-15</w:t>
            </w:r>
            <w:r w:rsidR="004463B6" w:rsidRPr="00D94511">
              <w:rPr>
                <w:rFonts w:ascii="Times New Roman" w:eastAsia="Times New Roman" w:hAnsi="Times New Roman"/>
              </w:rPr>
              <w:t>;</w:t>
            </w:r>
          </w:p>
          <w:p w:rsidR="005133D8" w:rsidRPr="00D94511" w:rsidRDefault="003B38E2" w:rsidP="00141CD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C1-26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33D8" w:rsidRPr="00D94511" w:rsidRDefault="005133D8" w:rsidP="00141CD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D94511">
              <w:rPr>
                <w:rFonts w:ascii="Times New Roman" w:eastAsia="Times New Roman" w:hAnsi="Times New Roman"/>
              </w:rPr>
              <w:t>1,2,3,4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3ED" w:rsidRPr="00D94511" w:rsidRDefault="005133D8" w:rsidP="00141CD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D94511">
              <w:rPr>
                <w:rFonts w:ascii="Times New Roman" w:eastAsia="Times New Roman" w:hAnsi="Times New Roman"/>
              </w:rPr>
              <w:t>F1</w:t>
            </w:r>
          </w:p>
          <w:p w:rsidR="005133D8" w:rsidRPr="00D94511" w:rsidRDefault="005133D8" w:rsidP="00141CD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D94511">
              <w:rPr>
                <w:rFonts w:ascii="Times New Roman" w:eastAsia="Times New Roman" w:hAnsi="Times New Roman"/>
              </w:rPr>
              <w:t>P1</w:t>
            </w:r>
          </w:p>
        </w:tc>
      </w:tr>
    </w:tbl>
    <w:p w:rsidR="00D713ED" w:rsidRPr="00D94511" w:rsidRDefault="00D713ED" w:rsidP="00141CD2">
      <w:pPr>
        <w:spacing w:after="0" w:line="240" w:lineRule="auto"/>
        <w:rPr>
          <w:rFonts w:ascii="Times New Roman" w:hAnsi="Times New Roman"/>
          <w:b/>
          <w:bCs/>
        </w:rPr>
      </w:pPr>
    </w:p>
    <w:p w:rsidR="00B70AEF" w:rsidRPr="00D94511" w:rsidRDefault="00B70AEF" w:rsidP="00141CD2">
      <w:pPr>
        <w:spacing w:after="0" w:line="240" w:lineRule="auto"/>
        <w:rPr>
          <w:rFonts w:ascii="Times New Roman" w:hAnsi="Times New Roman"/>
          <w:b/>
        </w:rPr>
      </w:pPr>
      <w:r w:rsidRPr="00D94511">
        <w:rPr>
          <w:rFonts w:ascii="Times New Roman" w:hAnsi="Times New Roman"/>
          <w:b/>
          <w:bCs/>
        </w:rPr>
        <w:t>FORMY OCENY - SZCZEGÓŁY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2"/>
        <w:gridCol w:w="2008"/>
        <w:gridCol w:w="2096"/>
        <w:gridCol w:w="2047"/>
        <w:gridCol w:w="2279"/>
      </w:tblGrid>
      <w:tr w:rsidR="00141CD2" w:rsidRPr="00D94511" w:rsidTr="00141CD2">
        <w:trPr>
          <w:trHeight w:val="295"/>
        </w:trPr>
        <w:tc>
          <w:tcPr>
            <w:tcW w:w="0" w:type="auto"/>
            <w:shd w:val="clear" w:color="auto" w:fill="auto"/>
          </w:tcPr>
          <w:p w:rsidR="00713BBF" w:rsidRPr="00D94511" w:rsidRDefault="00713BBF" w:rsidP="00141C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0" w:type="auto"/>
            <w:shd w:val="clear" w:color="auto" w:fill="auto"/>
          </w:tcPr>
          <w:p w:rsidR="00713BBF" w:rsidRPr="00141CD2" w:rsidRDefault="00713BBF" w:rsidP="00141C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141CD2">
              <w:rPr>
                <w:rFonts w:ascii="Times New Roman" w:eastAsia="Times New Roman" w:hAnsi="Times New Roman"/>
                <w:b/>
              </w:rPr>
              <w:t>na ocenę 2</w:t>
            </w:r>
          </w:p>
        </w:tc>
        <w:tc>
          <w:tcPr>
            <w:tcW w:w="0" w:type="auto"/>
            <w:shd w:val="clear" w:color="auto" w:fill="auto"/>
          </w:tcPr>
          <w:p w:rsidR="00713BBF" w:rsidRPr="00141CD2" w:rsidRDefault="00713BBF" w:rsidP="00141C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141CD2">
              <w:rPr>
                <w:rFonts w:ascii="Times New Roman" w:eastAsia="Times New Roman" w:hAnsi="Times New Roman"/>
                <w:b/>
              </w:rPr>
              <w:t>na ocenę 3</w:t>
            </w:r>
          </w:p>
        </w:tc>
        <w:tc>
          <w:tcPr>
            <w:tcW w:w="0" w:type="auto"/>
            <w:shd w:val="clear" w:color="auto" w:fill="auto"/>
          </w:tcPr>
          <w:p w:rsidR="00713BBF" w:rsidRPr="00141CD2" w:rsidRDefault="00713BBF" w:rsidP="00141C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141CD2">
              <w:rPr>
                <w:rFonts w:ascii="Times New Roman" w:eastAsia="Times New Roman" w:hAnsi="Times New Roman"/>
                <w:b/>
              </w:rPr>
              <w:t>na ocenę 4</w:t>
            </w:r>
          </w:p>
        </w:tc>
        <w:tc>
          <w:tcPr>
            <w:tcW w:w="0" w:type="auto"/>
            <w:shd w:val="clear" w:color="auto" w:fill="auto"/>
          </w:tcPr>
          <w:p w:rsidR="00713BBF" w:rsidRPr="00141CD2" w:rsidRDefault="00713BBF" w:rsidP="00141C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141CD2">
              <w:rPr>
                <w:rFonts w:ascii="Times New Roman" w:eastAsia="Times New Roman" w:hAnsi="Times New Roman"/>
                <w:b/>
              </w:rPr>
              <w:t>na ocenę 5</w:t>
            </w:r>
          </w:p>
        </w:tc>
      </w:tr>
      <w:tr w:rsidR="00141CD2" w:rsidRPr="00D94511" w:rsidTr="00141CD2">
        <w:trPr>
          <w:trHeight w:val="1493"/>
        </w:trPr>
        <w:tc>
          <w:tcPr>
            <w:tcW w:w="0" w:type="auto"/>
            <w:shd w:val="clear" w:color="auto" w:fill="auto"/>
          </w:tcPr>
          <w:p w:rsidR="00713BBF" w:rsidRPr="00141CD2" w:rsidRDefault="00713BBF" w:rsidP="00141C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141CD2">
              <w:rPr>
                <w:rFonts w:ascii="Times New Roman" w:eastAsia="Times New Roman" w:hAnsi="Times New Roman"/>
                <w:b/>
              </w:rPr>
              <w:t>E</w:t>
            </w:r>
            <w:r w:rsidR="00C91E80" w:rsidRPr="00141CD2">
              <w:rPr>
                <w:rFonts w:ascii="Times New Roman" w:eastAsia="Times New Roman" w:hAnsi="Times New Roman"/>
                <w:b/>
              </w:rPr>
              <w:t>U</w:t>
            </w:r>
            <w:r w:rsidRPr="00141CD2">
              <w:rPr>
                <w:rFonts w:ascii="Times New Roman" w:eastAsia="Times New Roman" w:hAnsi="Times New Roman"/>
                <w:b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713BBF" w:rsidRPr="00D94511" w:rsidRDefault="00713BBF" w:rsidP="00141C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  <w:r w:rsidRPr="00D94511">
              <w:rPr>
                <w:rFonts w:ascii="Times New Roman" w:eastAsia="Times New Roman" w:hAnsi="Times New Roman"/>
              </w:rPr>
              <w:t xml:space="preserve">Student nie rozpoznaje, nie wymienia i nie rozumie pojęć związanych z inwestowaniem na rynku finansowym oraz z doradztwem </w:t>
            </w:r>
            <w:r w:rsidR="004463B6" w:rsidRPr="00D94511">
              <w:rPr>
                <w:rFonts w:ascii="Times New Roman" w:eastAsia="Times New Roman" w:hAnsi="Times New Roman"/>
              </w:rPr>
              <w:t>inwestycyjnym</w:t>
            </w:r>
            <w:r w:rsidRPr="00D94511">
              <w:rPr>
                <w:rFonts w:ascii="Times New Roman" w:eastAsia="Times New Roman" w:hAnsi="Times New Roman"/>
              </w:rPr>
              <w:t xml:space="preserve">. </w:t>
            </w:r>
          </w:p>
        </w:tc>
        <w:tc>
          <w:tcPr>
            <w:tcW w:w="0" w:type="auto"/>
            <w:shd w:val="clear" w:color="auto" w:fill="auto"/>
          </w:tcPr>
          <w:p w:rsidR="00713BBF" w:rsidRPr="00D94511" w:rsidRDefault="00713BBF" w:rsidP="00141C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  <w:r w:rsidRPr="00D94511">
              <w:rPr>
                <w:rFonts w:ascii="Times New Roman" w:eastAsia="Times New Roman" w:hAnsi="Times New Roman"/>
              </w:rPr>
              <w:t>Student rozpoznaje, wymienia i rozumie poję</w:t>
            </w:r>
            <w:r w:rsidR="009E3F57" w:rsidRPr="00D94511">
              <w:rPr>
                <w:rFonts w:ascii="Times New Roman" w:eastAsia="Times New Roman" w:hAnsi="Times New Roman"/>
              </w:rPr>
              <w:t>cia</w:t>
            </w:r>
            <w:r w:rsidRPr="00D94511">
              <w:rPr>
                <w:rFonts w:ascii="Times New Roman" w:eastAsia="Times New Roman" w:hAnsi="Times New Roman"/>
              </w:rPr>
              <w:t xml:space="preserve"> związan</w:t>
            </w:r>
            <w:r w:rsidR="009E3F57" w:rsidRPr="00D94511">
              <w:rPr>
                <w:rFonts w:ascii="Times New Roman" w:eastAsia="Times New Roman" w:hAnsi="Times New Roman"/>
              </w:rPr>
              <w:t>e</w:t>
            </w:r>
            <w:r w:rsidRPr="00D94511">
              <w:rPr>
                <w:rFonts w:ascii="Times New Roman" w:eastAsia="Times New Roman" w:hAnsi="Times New Roman"/>
              </w:rPr>
              <w:t xml:space="preserve"> z inwestowaniem na rynku finansowym oraz doradztwem </w:t>
            </w:r>
            <w:r w:rsidR="004463B6" w:rsidRPr="00D94511">
              <w:rPr>
                <w:rFonts w:ascii="Times New Roman" w:eastAsia="Times New Roman" w:hAnsi="Times New Roman"/>
              </w:rPr>
              <w:t>inwestycyjnym</w:t>
            </w:r>
            <w:r w:rsidR="009E3F57" w:rsidRPr="00D94511">
              <w:rPr>
                <w:rFonts w:ascii="Times New Roman" w:eastAsia="Times New Roman" w:hAnsi="Times New Roman"/>
              </w:rPr>
              <w:t xml:space="preserve"> na poziomie podstawowym.</w:t>
            </w:r>
          </w:p>
        </w:tc>
        <w:tc>
          <w:tcPr>
            <w:tcW w:w="0" w:type="auto"/>
            <w:shd w:val="clear" w:color="auto" w:fill="auto"/>
          </w:tcPr>
          <w:p w:rsidR="00713BBF" w:rsidRPr="00D94511" w:rsidRDefault="00713BBF" w:rsidP="00141C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  <w:r w:rsidRPr="00D94511">
              <w:rPr>
                <w:rFonts w:ascii="Times New Roman" w:eastAsia="Times New Roman" w:hAnsi="Times New Roman"/>
              </w:rPr>
              <w:t xml:space="preserve">Student </w:t>
            </w:r>
            <w:r w:rsidR="009E3F57" w:rsidRPr="00D94511">
              <w:rPr>
                <w:rFonts w:ascii="Times New Roman" w:eastAsia="Times New Roman" w:hAnsi="Times New Roman"/>
              </w:rPr>
              <w:t xml:space="preserve">w dobrym stopniu </w:t>
            </w:r>
            <w:r w:rsidRPr="00D94511">
              <w:rPr>
                <w:rFonts w:ascii="Times New Roman" w:eastAsia="Times New Roman" w:hAnsi="Times New Roman"/>
              </w:rPr>
              <w:t>rozpoznaje, wymienia i rozumie poję</w:t>
            </w:r>
            <w:r w:rsidR="009E3F57" w:rsidRPr="00D94511">
              <w:rPr>
                <w:rFonts w:ascii="Times New Roman" w:eastAsia="Times New Roman" w:hAnsi="Times New Roman"/>
              </w:rPr>
              <w:t xml:space="preserve">cia </w:t>
            </w:r>
            <w:r w:rsidRPr="00D94511">
              <w:rPr>
                <w:rFonts w:ascii="Times New Roman" w:eastAsia="Times New Roman" w:hAnsi="Times New Roman"/>
              </w:rPr>
              <w:t>związan</w:t>
            </w:r>
            <w:r w:rsidR="009E3F57" w:rsidRPr="00D94511">
              <w:rPr>
                <w:rFonts w:ascii="Times New Roman" w:eastAsia="Times New Roman" w:hAnsi="Times New Roman"/>
              </w:rPr>
              <w:t>e</w:t>
            </w:r>
            <w:r w:rsidRPr="00D94511">
              <w:rPr>
                <w:rFonts w:ascii="Times New Roman" w:eastAsia="Times New Roman" w:hAnsi="Times New Roman"/>
              </w:rPr>
              <w:t xml:space="preserve"> z inwestowaniem na rynku finansowym oraz doradztwem </w:t>
            </w:r>
            <w:r w:rsidR="004463B6" w:rsidRPr="00D94511">
              <w:rPr>
                <w:rFonts w:ascii="Times New Roman" w:eastAsia="Times New Roman" w:hAnsi="Times New Roman"/>
              </w:rPr>
              <w:t>inwestycyjnym</w:t>
            </w:r>
            <w:r w:rsidRPr="00D94511">
              <w:rPr>
                <w:rFonts w:ascii="Times New Roman" w:eastAsia="Times New Roman" w:hAnsi="Times New Roman"/>
              </w:rPr>
              <w:t>.</w:t>
            </w:r>
          </w:p>
        </w:tc>
        <w:tc>
          <w:tcPr>
            <w:tcW w:w="0" w:type="auto"/>
            <w:shd w:val="clear" w:color="auto" w:fill="auto"/>
          </w:tcPr>
          <w:p w:rsidR="00713BBF" w:rsidRPr="00D94511" w:rsidRDefault="00713BBF" w:rsidP="00141C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  <w:r w:rsidRPr="00D94511">
              <w:rPr>
                <w:rFonts w:ascii="Times New Roman" w:eastAsia="Times New Roman" w:hAnsi="Times New Roman"/>
              </w:rPr>
              <w:t xml:space="preserve">Student samodzielnie </w:t>
            </w:r>
            <w:r w:rsidR="009E3F57" w:rsidRPr="00D94511">
              <w:rPr>
                <w:rFonts w:ascii="Times New Roman" w:eastAsia="Times New Roman" w:hAnsi="Times New Roman"/>
              </w:rPr>
              <w:t xml:space="preserve">oraz w stopniu rozszerzonym </w:t>
            </w:r>
            <w:r w:rsidRPr="00D94511">
              <w:rPr>
                <w:rFonts w:ascii="Times New Roman" w:eastAsia="Times New Roman" w:hAnsi="Times New Roman"/>
              </w:rPr>
              <w:t xml:space="preserve">rozpoznaje, wymienia i rozumie pojęcia związane z inwestowaniem na rynku finansowym oraz doradztwem </w:t>
            </w:r>
            <w:r w:rsidR="004463B6" w:rsidRPr="00D94511">
              <w:rPr>
                <w:rFonts w:ascii="Times New Roman" w:eastAsia="Times New Roman" w:hAnsi="Times New Roman"/>
              </w:rPr>
              <w:t>inwestycyjnym</w:t>
            </w:r>
            <w:r w:rsidRPr="00D94511">
              <w:rPr>
                <w:rFonts w:ascii="Times New Roman" w:eastAsia="Times New Roman" w:hAnsi="Times New Roman"/>
              </w:rPr>
              <w:t>.</w:t>
            </w:r>
          </w:p>
        </w:tc>
      </w:tr>
      <w:tr w:rsidR="00141CD2" w:rsidRPr="00D94511" w:rsidTr="00141CD2">
        <w:tc>
          <w:tcPr>
            <w:tcW w:w="0" w:type="auto"/>
            <w:shd w:val="clear" w:color="auto" w:fill="auto"/>
          </w:tcPr>
          <w:p w:rsidR="00713BBF" w:rsidRPr="00141CD2" w:rsidRDefault="00713BBF" w:rsidP="00141C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141CD2">
              <w:rPr>
                <w:rFonts w:ascii="Times New Roman" w:eastAsia="Times New Roman" w:hAnsi="Times New Roman"/>
                <w:b/>
              </w:rPr>
              <w:t>E</w:t>
            </w:r>
            <w:r w:rsidR="00C91E80" w:rsidRPr="00141CD2">
              <w:rPr>
                <w:rFonts w:ascii="Times New Roman" w:eastAsia="Times New Roman" w:hAnsi="Times New Roman"/>
                <w:b/>
              </w:rPr>
              <w:t>U</w:t>
            </w:r>
            <w:r w:rsidRPr="00141CD2">
              <w:rPr>
                <w:rFonts w:ascii="Times New Roman" w:eastAsia="Times New Roman" w:hAnsi="Times New Roman"/>
                <w:b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:rsidR="00713BBF" w:rsidRPr="00D94511" w:rsidRDefault="00713BBF" w:rsidP="00141C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  <w:r w:rsidRPr="00D94511">
              <w:rPr>
                <w:rFonts w:ascii="Times New Roman" w:eastAsia="Times New Roman" w:hAnsi="Times New Roman"/>
              </w:rPr>
              <w:t>Student nie potrafi dokonać wyboru metod i narzędzi analizy inwestycji krótkoterminowych w zakresie</w:t>
            </w:r>
            <w:r w:rsidR="004463B6" w:rsidRPr="00D94511">
              <w:rPr>
                <w:rFonts w:ascii="Times New Roman" w:eastAsia="Times New Roman" w:hAnsi="Times New Roman"/>
              </w:rPr>
              <w:t xml:space="preserve"> zarządzania,</w:t>
            </w:r>
            <w:r w:rsidRPr="00D94511">
              <w:rPr>
                <w:rFonts w:ascii="Times New Roman" w:eastAsia="Times New Roman" w:hAnsi="Times New Roman"/>
              </w:rPr>
              <w:t xml:space="preserve"> doradztwa i rekomendacji dla określonych grup inwestorów.</w:t>
            </w:r>
          </w:p>
        </w:tc>
        <w:tc>
          <w:tcPr>
            <w:tcW w:w="0" w:type="auto"/>
            <w:shd w:val="clear" w:color="auto" w:fill="auto"/>
          </w:tcPr>
          <w:p w:rsidR="00713BBF" w:rsidRPr="00D94511" w:rsidRDefault="00713BBF" w:rsidP="00141C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  <w:r w:rsidRPr="00D94511">
              <w:rPr>
                <w:rFonts w:ascii="Times New Roman" w:eastAsia="Times New Roman" w:hAnsi="Times New Roman"/>
              </w:rPr>
              <w:t xml:space="preserve">Student potrafi dokonać wyboru podstawowych metod i narzędzi analizy inwestycji krótkoterminowych w zakresie </w:t>
            </w:r>
            <w:r w:rsidR="004463B6" w:rsidRPr="00D94511">
              <w:rPr>
                <w:rFonts w:ascii="Times New Roman" w:eastAsia="Times New Roman" w:hAnsi="Times New Roman"/>
              </w:rPr>
              <w:t xml:space="preserve">zarządzania, </w:t>
            </w:r>
            <w:r w:rsidRPr="00D94511">
              <w:rPr>
                <w:rFonts w:ascii="Times New Roman" w:eastAsia="Times New Roman" w:hAnsi="Times New Roman"/>
              </w:rPr>
              <w:t>doradztwa i rekomendacji dla określonych grup inwestorów.</w:t>
            </w:r>
          </w:p>
        </w:tc>
        <w:tc>
          <w:tcPr>
            <w:tcW w:w="0" w:type="auto"/>
            <w:shd w:val="clear" w:color="auto" w:fill="auto"/>
          </w:tcPr>
          <w:p w:rsidR="00713BBF" w:rsidRPr="00D94511" w:rsidRDefault="00713BBF" w:rsidP="00141C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  <w:r w:rsidRPr="00D94511">
              <w:rPr>
                <w:rFonts w:ascii="Times New Roman" w:eastAsia="Times New Roman" w:hAnsi="Times New Roman"/>
              </w:rPr>
              <w:t>Student potrafi dokonać wyboru większości metod i narzędzi analizy inwestycji krótkoterminowych w zakresie</w:t>
            </w:r>
            <w:r w:rsidR="004463B6" w:rsidRPr="00D94511">
              <w:rPr>
                <w:rFonts w:ascii="Times New Roman" w:eastAsia="Times New Roman" w:hAnsi="Times New Roman"/>
              </w:rPr>
              <w:t xml:space="preserve"> zarządzania,</w:t>
            </w:r>
            <w:r w:rsidRPr="00D94511">
              <w:rPr>
                <w:rFonts w:ascii="Times New Roman" w:eastAsia="Times New Roman" w:hAnsi="Times New Roman"/>
              </w:rPr>
              <w:t xml:space="preserve"> doradztwa</w:t>
            </w:r>
            <w:r w:rsidRPr="00D94511">
              <w:rPr>
                <w:rFonts w:ascii="Times New Roman" w:eastAsia="Times New Roman" w:hAnsi="Times New Roman"/>
              </w:rPr>
              <w:br/>
              <w:t>i rekomendacji dla określonych grup inwestorów.</w:t>
            </w:r>
          </w:p>
        </w:tc>
        <w:tc>
          <w:tcPr>
            <w:tcW w:w="0" w:type="auto"/>
            <w:shd w:val="clear" w:color="auto" w:fill="auto"/>
          </w:tcPr>
          <w:p w:rsidR="00713BBF" w:rsidRPr="00D94511" w:rsidRDefault="00713BBF" w:rsidP="00141C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  <w:r w:rsidRPr="00D94511">
              <w:rPr>
                <w:rFonts w:ascii="Times New Roman" w:eastAsia="Times New Roman" w:hAnsi="Times New Roman"/>
              </w:rPr>
              <w:t xml:space="preserve">Student samodzielnie potrafi dokonać wyboru metod i narzędzi analizy inwestycji krótkoterminowych w zakresie </w:t>
            </w:r>
            <w:r w:rsidR="004463B6" w:rsidRPr="00D94511">
              <w:rPr>
                <w:rFonts w:ascii="Times New Roman" w:eastAsia="Times New Roman" w:hAnsi="Times New Roman"/>
              </w:rPr>
              <w:t xml:space="preserve">zarządzania, </w:t>
            </w:r>
            <w:r w:rsidRPr="00D94511">
              <w:rPr>
                <w:rFonts w:ascii="Times New Roman" w:eastAsia="Times New Roman" w:hAnsi="Times New Roman"/>
              </w:rPr>
              <w:t>doradztwa i rekomendacji dla określonych grup inwestorów, oraz uzasadnić ten wybór.</w:t>
            </w:r>
          </w:p>
        </w:tc>
      </w:tr>
      <w:tr w:rsidR="00141CD2" w:rsidRPr="00D94511" w:rsidTr="00141CD2">
        <w:tc>
          <w:tcPr>
            <w:tcW w:w="0" w:type="auto"/>
            <w:shd w:val="clear" w:color="auto" w:fill="auto"/>
          </w:tcPr>
          <w:p w:rsidR="00713BBF" w:rsidRPr="00141CD2" w:rsidRDefault="00713BBF" w:rsidP="00141C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141CD2">
              <w:rPr>
                <w:rFonts w:ascii="Times New Roman" w:eastAsia="Times New Roman" w:hAnsi="Times New Roman"/>
                <w:b/>
              </w:rPr>
              <w:t>E</w:t>
            </w:r>
            <w:r w:rsidR="00C91E80" w:rsidRPr="00141CD2">
              <w:rPr>
                <w:rFonts w:ascii="Times New Roman" w:eastAsia="Times New Roman" w:hAnsi="Times New Roman"/>
                <w:b/>
              </w:rPr>
              <w:t>U</w:t>
            </w:r>
            <w:r w:rsidRPr="00141CD2">
              <w:rPr>
                <w:rFonts w:ascii="Times New Roman" w:eastAsia="Times New Roman" w:hAnsi="Times New Roman"/>
                <w:b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:rsidR="00713BBF" w:rsidRPr="00D94511" w:rsidRDefault="00713BBF" w:rsidP="00141C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  <w:r w:rsidRPr="00D94511">
              <w:rPr>
                <w:rFonts w:ascii="Times New Roman" w:eastAsia="Times New Roman" w:hAnsi="Times New Roman"/>
              </w:rPr>
              <w:t xml:space="preserve">Student nie potrafi dokonać wyboru metod i narzędzi analizy inwestycji długoterminowych w zakresie </w:t>
            </w:r>
            <w:r w:rsidR="004463B6" w:rsidRPr="00D94511">
              <w:rPr>
                <w:rFonts w:ascii="Times New Roman" w:eastAsia="Times New Roman" w:hAnsi="Times New Roman"/>
              </w:rPr>
              <w:t xml:space="preserve">zarządzania, </w:t>
            </w:r>
            <w:r w:rsidRPr="00D94511">
              <w:rPr>
                <w:rFonts w:ascii="Times New Roman" w:eastAsia="Times New Roman" w:hAnsi="Times New Roman"/>
              </w:rPr>
              <w:t>doradztwa i rekomendacji dla określo</w:t>
            </w:r>
            <w:bookmarkStart w:id="0" w:name="_GoBack"/>
            <w:bookmarkEnd w:id="0"/>
            <w:r w:rsidRPr="00D94511">
              <w:rPr>
                <w:rFonts w:ascii="Times New Roman" w:eastAsia="Times New Roman" w:hAnsi="Times New Roman"/>
              </w:rPr>
              <w:t>nych grup inwestorów.</w:t>
            </w:r>
          </w:p>
        </w:tc>
        <w:tc>
          <w:tcPr>
            <w:tcW w:w="0" w:type="auto"/>
            <w:shd w:val="clear" w:color="auto" w:fill="auto"/>
          </w:tcPr>
          <w:p w:rsidR="00713BBF" w:rsidRPr="00D94511" w:rsidRDefault="00713BBF" w:rsidP="00141C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  <w:r w:rsidRPr="00D94511">
              <w:rPr>
                <w:rFonts w:ascii="Times New Roman" w:eastAsia="Times New Roman" w:hAnsi="Times New Roman"/>
              </w:rPr>
              <w:t xml:space="preserve">Student potrafi dokonać wyboru podstawowych metod i narzędzi analizy inwestycji długoterminowych w zakresie </w:t>
            </w:r>
            <w:r w:rsidR="004463B6" w:rsidRPr="00D94511">
              <w:rPr>
                <w:rFonts w:ascii="Times New Roman" w:eastAsia="Times New Roman" w:hAnsi="Times New Roman"/>
              </w:rPr>
              <w:t xml:space="preserve">zarządzania, </w:t>
            </w:r>
            <w:r w:rsidRPr="00D94511">
              <w:rPr>
                <w:rFonts w:ascii="Times New Roman" w:eastAsia="Times New Roman" w:hAnsi="Times New Roman"/>
              </w:rPr>
              <w:t>doradztwa i rekomendacji dla określonych grup inwestorów.</w:t>
            </w:r>
          </w:p>
        </w:tc>
        <w:tc>
          <w:tcPr>
            <w:tcW w:w="0" w:type="auto"/>
            <w:shd w:val="clear" w:color="auto" w:fill="auto"/>
          </w:tcPr>
          <w:p w:rsidR="00713BBF" w:rsidRPr="00D94511" w:rsidRDefault="00713BBF" w:rsidP="00141C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  <w:r w:rsidRPr="00D94511">
              <w:rPr>
                <w:rFonts w:ascii="Times New Roman" w:eastAsia="Times New Roman" w:hAnsi="Times New Roman"/>
              </w:rPr>
              <w:t>Student potrafi dokonać wyboru większości metod i narzędzi analizy inwestycji długoterminowych w zakresie</w:t>
            </w:r>
            <w:r w:rsidR="00CB1809" w:rsidRPr="00D94511">
              <w:rPr>
                <w:rFonts w:ascii="Times New Roman" w:eastAsia="Times New Roman" w:hAnsi="Times New Roman"/>
              </w:rPr>
              <w:t xml:space="preserve"> zarządzania,</w:t>
            </w:r>
            <w:r w:rsidRPr="00D94511">
              <w:rPr>
                <w:rFonts w:ascii="Times New Roman" w:eastAsia="Times New Roman" w:hAnsi="Times New Roman"/>
              </w:rPr>
              <w:t xml:space="preserve"> doradztwa</w:t>
            </w:r>
            <w:r w:rsidRPr="00D94511">
              <w:rPr>
                <w:rFonts w:ascii="Times New Roman" w:eastAsia="Times New Roman" w:hAnsi="Times New Roman"/>
              </w:rPr>
              <w:br/>
              <w:t>i rekomendacji dla określonych grup inwestorów.</w:t>
            </w:r>
          </w:p>
        </w:tc>
        <w:tc>
          <w:tcPr>
            <w:tcW w:w="0" w:type="auto"/>
            <w:shd w:val="clear" w:color="auto" w:fill="auto"/>
          </w:tcPr>
          <w:p w:rsidR="00713BBF" w:rsidRPr="00D94511" w:rsidRDefault="00713BBF" w:rsidP="00141C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  <w:r w:rsidRPr="00D94511">
              <w:rPr>
                <w:rFonts w:ascii="Times New Roman" w:eastAsia="Times New Roman" w:hAnsi="Times New Roman"/>
              </w:rPr>
              <w:t xml:space="preserve">Student samodzielnie potrafi dokonać wyboru metod i narzędzi analizy inwestycji długoterminowych w zakresie </w:t>
            </w:r>
            <w:r w:rsidR="00CB1809" w:rsidRPr="00D94511">
              <w:rPr>
                <w:rFonts w:ascii="Times New Roman" w:eastAsia="Times New Roman" w:hAnsi="Times New Roman"/>
              </w:rPr>
              <w:t xml:space="preserve">zarządzania, </w:t>
            </w:r>
            <w:r w:rsidRPr="00D94511">
              <w:rPr>
                <w:rFonts w:ascii="Times New Roman" w:eastAsia="Times New Roman" w:hAnsi="Times New Roman"/>
              </w:rPr>
              <w:t>doradztwa i rekomendacji dla określonych grup inwestorów, oraz uzasadnić ten wybór.</w:t>
            </w:r>
          </w:p>
        </w:tc>
      </w:tr>
      <w:tr w:rsidR="00141CD2" w:rsidRPr="00D94511" w:rsidTr="00141CD2">
        <w:tc>
          <w:tcPr>
            <w:tcW w:w="0" w:type="auto"/>
            <w:shd w:val="clear" w:color="auto" w:fill="auto"/>
          </w:tcPr>
          <w:p w:rsidR="00713BBF" w:rsidRPr="00141CD2" w:rsidRDefault="00713BBF" w:rsidP="00141C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141CD2">
              <w:rPr>
                <w:rFonts w:ascii="Times New Roman" w:eastAsia="Times New Roman" w:hAnsi="Times New Roman"/>
                <w:b/>
              </w:rPr>
              <w:t>E</w:t>
            </w:r>
            <w:r w:rsidR="00C91E80" w:rsidRPr="00141CD2">
              <w:rPr>
                <w:rFonts w:ascii="Times New Roman" w:eastAsia="Times New Roman" w:hAnsi="Times New Roman"/>
                <w:b/>
              </w:rPr>
              <w:t>U</w:t>
            </w:r>
            <w:r w:rsidRPr="00141CD2">
              <w:rPr>
                <w:rFonts w:ascii="Times New Roman" w:eastAsia="Times New Roman" w:hAnsi="Times New Roman"/>
                <w:b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:rsidR="00713BBF" w:rsidRPr="00D94511" w:rsidRDefault="00713BBF" w:rsidP="00141C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D94511">
              <w:rPr>
                <w:rFonts w:ascii="Times New Roman" w:eastAsia="Times New Roman" w:hAnsi="Times New Roman"/>
              </w:rPr>
              <w:t xml:space="preserve">Student nie potrafi przeprowadzić analizy akcji oraz </w:t>
            </w:r>
            <w:r w:rsidR="00CB1809" w:rsidRPr="00D94511">
              <w:rPr>
                <w:rFonts w:ascii="Times New Roman" w:eastAsia="Times New Roman" w:hAnsi="Times New Roman"/>
              </w:rPr>
              <w:t xml:space="preserve">zarządzać finansowym portfelem inwestycyjnym </w:t>
            </w:r>
            <w:r w:rsidRPr="00D94511">
              <w:rPr>
                <w:rFonts w:ascii="Times New Roman" w:eastAsia="Times New Roman" w:hAnsi="Times New Roman"/>
              </w:rPr>
              <w:t>wyciągając wnioski w odniesieniu do praktyki gospodarki rynkowej.</w:t>
            </w:r>
          </w:p>
          <w:p w:rsidR="00713BBF" w:rsidRPr="00D94511" w:rsidRDefault="00713BBF" w:rsidP="00141C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0" w:type="auto"/>
            <w:shd w:val="clear" w:color="auto" w:fill="auto"/>
          </w:tcPr>
          <w:p w:rsidR="00713BBF" w:rsidRPr="00D94511" w:rsidRDefault="00713BBF" w:rsidP="00141C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  <w:r w:rsidRPr="00D94511">
              <w:rPr>
                <w:rFonts w:ascii="Times New Roman" w:eastAsia="Times New Roman" w:hAnsi="Times New Roman"/>
              </w:rPr>
              <w:t xml:space="preserve">Student potrafi pobieżnie przeprowadzić analizę akcji oraz </w:t>
            </w:r>
            <w:r w:rsidR="00CB1809" w:rsidRPr="00D94511">
              <w:rPr>
                <w:rFonts w:ascii="Times New Roman" w:eastAsia="Times New Roman" w:hAnsi="Times New Roman"/>
              </w:rPr>
              <w:t xml:space="preserve">zarządzać finansowym portfelem inwestycyjnym </w:t>
            </w:r>
            <w:r w:rsidRPr="00D94511">
              <w:rPr>
                <w:rFonts w:ascii="Times New Roman" w:eastAsia="Times New Roman" w:hAnsi="Times New Roman"/>
              </w:rPr>
              <w:t>wyciągając wnioski w odniesieniu do praktyki gospodarki rynkowej.</w:t>
            </w:r>
          </w:p>
          <w:p w:rsidR="00713BBF" w:rsidRPr="00D94511" w:rsidRDefault="00713BBF" w:rsidP="00141C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0" w:type="auto"/>
            <w:shd w:val="clear" w:color="auto" w:fill="auto"/>
          </w:tcPr>
          <w:p w:rsidR="00713BBF" w:rsidRPr="00D94511" w:rsidRDefault="00713BBF" w:rsidP="00141C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  <w:r w:rsidRPr="00D94511">
              <w:rPr>
                <w:rFonts w:ascii="Times New Roman" w:eastAsia="Times New Roman" w:hAnsi="Times New Roman"/>
              </w:rPr>
              <w:t xml:space="preserve">Student potrafi prawidłowo przeprowadzić analizę akcji oraz </w:t>
            </w:r>
            <w:r w:rsidR="00CB1809" w:rsidRPr="00D94511">
              <w:rPr>
                <w:rFonts w:ascii="Times New Roman" w:eastAsia="Times New Roman" w:hAnsi="Times New Roman"/>
              </w:rPr>
              <w:t xml:space="preserve">zarządzać finansowym portfelem inwestycyjnym </w:t>
            </w:r>
            <w:r w:rsidRPr="00D94511">
              <w:rPr>
                <w:rFonts w:ascii="Times New Roman" w:eastAsia="Times New Roman" w:hAnsi="Times New Roman"/>
              </w:rPr>
              <w:t>wyciągając wnioski w odniesieniu do praktyki gospodarki rynkowej.</w:t>
            </w:r>
          </w:p>
          <w:p w:rsidR="00713BBF" w:rsidRPr="00D94511" w:rsidRDefault="00713BBF" w:rsidP="00141C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0" w:type="auto"/>
            <w:shd w:val="clear" w:color="auto" w:fill="auto"/>
          </w:tcPr>
          <w:p w:rsidR="00713BBF" w:rsidRPr="00D94511" w:rsidRDefault="00713BBF" w:rsidP="00141C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  <w:r w:rsidRPr="00D94511">
              <w:rPr>
                <w:rFonts w:ascii="Times New Roman" w:eastAsia="Times New Roman" w:hAnsi="Times New Roman"/>
              </w:rPr>
              <w:t xml:space="preserve">Student potrafi przeprowadzić dogłębnie analizę i ocenę  akcji oraz </w:t>
            </w:r>
            <w:r w:rsidR="00CB1809" w:rsidRPr="00D94511">
              <w:rPr>
                <w:rFonts w:ascii="Times New Roman" w:eastAsia="Times New Roman" w:hAnsi="Times New Roman"/>
              </w:rPr>
              <w:t>zarządzać finansowym portfelem inwestycyjnym</w:t>
            </w:r>
            <w:r w:rsidRPr="00D94511">
              <w:rPr>
                <w:rFonts w:ascii="Times New Roman" w:eastAsia="Times New Roman" w:hAnsi="Times New Roman"/>
              </w:rPr>
              <w:t>, wyciągając wnioski w odniesieniu do praktyki gospodarki rynkowej.</w:t>
            </w:r>
          </w:p>
          <w:p w:rsidR="00713BBF" w:rsidRPr="00D94511" w:rsidRDefault="00713BBF" w:rsidP="00141C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</w:tr>
    </w:tbl>
    <w:p w:rsidR="00D94511" w:rsidRDefault="00D94511" w:rsidP="00141CD2">
      <w:pPr>
        <w:spacing w:after="0" w:line="240" w:lineRule="auto"/>
        <w:rPr>
          <w:rFonts w:ascii="Times New Roman" w:hAnsi="Times New Roman"/>
          <w:b/>
        </w:rPr>
      </w:pPr>
    </w:p>
    <w:p w:rsidR="00B70AEF" w:rsidRPr="00D94511" w:rsidRDefault="00B70AEF" w:rsidP="00141CD2">
      <w:pPr>
        <w:spacing w:after="0" w:line="240" w:lineRule="auto"/>
        <w:rPr>
          <w:rFonts w:ascii="Times New Roman" w:hAnsi="Times New Roman"/>
          <w:b/>
        </w:rPr>
      </w:pPr>
      <w:r w:rsidRPr="00D94511">
        <w:rPr>
          <w:rFonts w:ascii="Times New Roman" w:hAnsi="Times New Roman"/>
          <w:b/>
        </w:rPr>
        <w:t>INNE PRZYDATNE INFORMACJE O PRZEDMIOCIE</w:t>
      </w:r>
    </w:p>
    <w:p w:rsidR="006A7CE3" w:rsidRPr="00D94511" w:rsidRDefault="006A7CE3" w:rsidP="00141CD2">
      <w:pPr>
        <w:spacing w:after="0" w:line="240" w:lineRule="auto"/>
        <w:jc w:val="both"/>
        <w:rPr>
          <w:rFonts w:ascii="Times New Roman" w:hAnsi="Times New Roman"/>
        </w:rPr>
      </w:pPr>
      <w:r w:rsidRPr="00D94511">
        <w:rPr>
          <w:rFonts w:ascii="Times New Roman" w:hAnsi="Times New Roman"/>
        </w:rPr>
        <w:lastRenderedPageBreak/>
        <w:t>Informacja gdzie można zapoznać się z prezentacjami do zajęć - informacje prezentowane studentom na zajęciach, jeśli wymaga tego formuła zajęć przesyłane są drogą elektroniczną na adresy mailowe poszczególnych grup dziekańskich.</w:t>
      </w:r>
    </w:p>
    <w:p w:rsidR="006A7CE3" w:rsidRPr="00D94511" w:rsidRDefault="006A7CE3" w:rsidP="00141CD2">
      <w:pPr>
        <w:spacing w:after="0" w:line="240" w:lineRule="auto"/>
        <w:jc w:val="both"/>
        <w:rPr>
          <w:rFonts w:ascii="Times New Roman" w:hAnsi="Times New Roman"/>
        </w:rPr>
      </w:pPr>
      <w:r w:rsidRPr="00D94511">
        <w:rPr>
          <w:rFonts w:ascii="Times New Roman" w:hAnsi="Times New Roman"/>
        </w:rPr>
        <w:t>Informacje na temat miejsca odbywania się zajęć - informacje znajdują się na stronie internetowej wydziału.</w:t>
      </w:r>
    </w:p>
    <w:p w:rsidR="006A7CE3" w:rsidRPr="00D94511" w:rsidRDefault="006A7CE3" w:rsidP="00141CD2">
      <w:pPr>
        <w:spacing w:after="0" w:line="240" w:lineRule="auto"/>
        <w:jc w:val="both"/>
        <w:rPr>
          <w:rFonts w:ascii="Times New Roman" w:hAnsi="Times New Roman"/>
        </w:rPr>
      </w:pPr>
      <w:r w:rsidRPr="00D94511">
        <w:rPr>
          <w:rFonts w:ascii="Times New Roman" w:hAnsi="Times New Roman"/>
        </w:rPr>
        <w:t>Informacje na temat terminu zajęć (dzień tygodnia/ godzina) - informacje znajdują się na stronie internetowej wydziału.</w:t>
      </w:r>
    </w:p>
    <w:p w:rsidR="003D6D4E" w:rsidRPr="00141CD2" w:rsidRDefault="006A7CE3" w:rsidP="00141CD2">
      <w:pPr>
        <w:spacing w:after="0" w:line="240" w:lineRule="auto"/>
        <w:jc w:val="both"/>
        <w:rPr>
          <w:rFonts w:ascii="Times New Roman" w:hAnsi="Times New Roman"/>
        </w:rPr>
      </w:pPr>
      <w:r w:rsidRPr="00D94511">
        <w:rPr>
          <w:rFonts w:ascii="Times New Roman" w:hAnsi="Times New Roman"/>
        </w:rPr>
        <w:t>Informacja na temat konsultacji (godziny + miejsce) - podawane są studentom na pierwszych zajęciach, znajdują się n</w:t>
      </w:r>
      <w:r w:rsidR="00141CD2">
        <w:rPr>
          <w:rFonts w:ascii="Times New Roman" w:hAnsi="Times New Roman"/>
        </w:rPr>
        <w:t>a stronie internetowej wydziału.</w:t>
      </w:r>
      <w:r w:rsidR="003D6D4E" w:rsidRPr="00141CD2">
        <w:rPr>
          <w:rFonts w:ascii="Times New Roman" w:hAnsi="Times New Roman"/>
        </w:rPr>
        <w:t xml:space="preserve"> </w:t>
      </w:r>
    </w:p>
    <w:sectPr w:rsidR="003D6D4E" w:rsidRPr="00141CD2" w:rsidSect="003B38E2">
      <w:footerReference w:type="even" r:id="rId8"/>
      <w:footerReference w:type="default" r:id="rId9"/>
      <w:pgSz w:w="11906" w:h="16838" w:code="9"/>
      <w:pgMar w:top="1417" w:right="1417" w:bottom="1417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30BEE" w:rsidRDefault="00630BEE">
      <w:pPr>
        <w:spacing w:after="0" w:line="240" w:lineRule="auto"/>
      </w:pPr>
      <w:r>
        <w:separator/>
      </w:r>
    </w:p>
  </w:endnote>
  <w:endnote w:type="continuationSeparator" w:id="0">
    <w:p w:rsidR="00630BEE" w:rsidRDefault="00630B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022F3" w:rsidRDefault="00105801" w:rsidP="00074751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A022F3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A022F3" w:rsidRDefault="00A022F3" w:rsidP="00074751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022F3" w:rsidRPr="00B77F83" w:rsidRDefault="00105801" w:rsidP="00074751">
    <w:pPr>
      <w:pStyle w:val="Stopka"/>
      <w:framePr w:wrap="around" w:vAnchor="text" w:hAnchor="margin" w:xAlign="right" w:y="1"/>
      <w:jc w:val="right"/>
      <w:rPr>
        <w:rStyle w:val="Numerstrony"/>
        <w:rFonts w:ascii="Times New Roman" w:hAnsi="Times New Roman" w:cs="Times New Roman"/>
      </w:rPr>
    </w:pPr>
    <w:r w:rsidRPr="00B77F83">
      <w:rPr>
        <w:rStyle w:val="Numerstrony"/>
        <w:rFonts w:ascii="Times New Roman" w:hAnsi="Times New Roman" w:cs="Times New Roman"/>
      </w:rPr>
      <w:fldChar w:fldCharType="begin"/>
    </w:r>
    <w:r w:rsidR="00A022F3" w:rsidRPr="00B77F83">
      <w:rPr>
        <w:rStyle w:val="Numerstrony"/>
        <w:rFonts w:ascii="Times New Roman" w:hAnsi="Times New Roman" w:cs="Times New Roman"/>
      </w:rPr>
      <w:instrText xml:space="preserve">PAGE  </w:instrText>
    </w:r>
    <w:r w:rsidRPr="00B77F83">
      <w:rPr>
        <w:rStyle w:val="Numerstrony"/>
        <w:rFonts w:ascii="Times New Roman" w:hAnsi="Times New Roman" w:cs="Times New Roman"/>
      </w:rPr>
      <w:fldChar w:fldCharType="separate"/>
    </w:r>
    <w:r w:rsidR="00141CD2">
      <w:rPr>
        <w:rStyle w:val="Numerstrony"/>
        <w:rFonts w:ascii="Times New Roman" w:hAnsi="Times New Roman" w:cs="Times New Roman"/>
        <w:noProof/>
      </w:rPr>
      <w:t>2</w:t>
    </w:r>
    <w:r w:rsidRPr="00B77F83">
      <w:rPr>
        <w:rStyle w:val="Numerstrony"/>
        <w:rFonts w:ascii="Times New Roman" w:hAnsi="Times New Roman" w:cs="Times New Roman"/>
      </w:rPr>
      <w:fldChar w:fldCharType="end"/>
    </w:r>
  </w:p>
  <w:p w:rsidR="00A022F3" w:rsidRPr="00B77F83" w:rsidRDefault="00A022F3" w:rsidP="00074751">
    <w:pPr>
      <w:ind w:right="360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30BEE" w:rsidRDefault="00630BEE">
      <w:pPr>
        <w:spacing w:after="0" w:line="240" w:lineRule="auto"/>
      </w:pPr>
      <w:r>
        <w:separator/>
      </w:r>
    </w:p>
  </w:footnote>
  <w:footnote w:type="continuationSeparator" w:id="0">
    <w:p w:rsidR="00630BEE" w:rsidRDefault="00630BE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B54038"/>
    <w:multiLevelType w:val="hybridMultilevel"/>
    <w:tmpl w:val="B978AE16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39DB4945"/>
    <w:multiLevelType w:val="hybridMultilevel"/>
    <w:tmpl w:val="0538988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91318F7"/>
    <w:multiLevelType w:val="hybridMultilevel"/>
    <w:tmpl w:val="C9D6CE94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5D874E13"/>
    <w:multiLevelType w:val="hybridMultilevel"/>
    <w:tmpl w:val="51D276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80F28C8"/>
    <w:multiLevelType w:val="hybridMultilevel"/>
    <w:tmpl w:val="1BB65972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890"/>
        </w:tabs>
        <w:ind w:left="89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610"/>
        </w:tabs>
        <w:ind w:left="161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330"/>
        </w:tabs>
        <w:ind w:left="233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050"/>
        </w:tabs>
        <w:ind w:left="305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770"/>
        </w:tabs>
        <w:ind w:left="377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490"/>
        </w:tabs>
        <w:ind w:left="449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210"/>
        </w:tabs>
        <w:ind w:left="521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930"/>
        </w:tabs>
        <w:ind w:left="593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autoHyphenation/>
  <w:hyphenationZone w:val="142"/>
  <w:doNotHyphenateCaps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0AEF"/>
    <w:rsid w:val="00015EBB"/>
    <w:rsid w:val="0003769F"/>
    <w:rsid w:val="00043188"/>
    <w:rsid w:val="00074751"/>
    <w:rsid w:val="00086DCA"/>
    <w:rsid w:val="000A046A"/>
    <w:rsid w:val="000A5D39"/>
    <w:rsid w:val="000B79AD"/>
    <w:rsid w:val="000D7B25"/>
    <w:rsid w:val="000D7FF3"/>
    <w:rsid w:val="000F247D"/>
    <w:rsid w:val="00105801"/>
    <w:rsid w:val="001059A8"/>
    <w:rsid w:val="001118C1"/>
    <w:rsid w:val="00113CB2"/>
    <w:rsid w:val="001355B9"/>
    <w:rsid w:val="00141CD2"/>
    <w:rsid w:val="00174C50"/>
    <w:rsid w:val="00174C70"/>
    <w:rsid w:val="001966B9"/>
    <w:rsid w:val="00197597"/>
    <w:rsid w:val="001B0A52"/>
    <w:rsid w:val="001C13CB"/>
    <w:rsid w:val="001C4446"/>
    <w:rsid w:val="001E014F"/>
    <w:rsid w:val="001E4346"/>
    <w:rsid w:val="00206462"/>
    <w:rsid w:val="00250410"/>
    <w:rsid w:val="002B357B"/>
    <w:rsid w:val="002E1CD6"/>
    <w:rsid w:val="002F7F77"/>
    <w:rsid w:val="003004E1"/>
    <w:rsid w:val="00302AB9"/>
    <w:rsid w:val="00364604"/>
    <w:rsid w:val="00365096"/>
    <w:rsid w:val="00380652"/>
    <w:rsid w:val="00384022"/>
    <w:rsid w:val="003906B1"/>
    <w:rsid w:val="00394FC4"/>
    <w:rsid w:val="003A0F6F"/>
    <w:rsid w:val="003B0CCC"/>
    <w:rsid w:val="003B26F0"/>
    <w:rsid w:val="003B38E2"/>
    <w:rsid w:val="003C5263"/>
    <w:rsid w:val="003D6D4E"/>
    <w:rsid w:val="003E2368"/>
    <w:rsid w:val="003F2A76"/>
    <w:rsid w:val="003F7D99"/>
    <w:rsid w:val="0040621F"/>
    <w:rsid w:val="00425CE3"/>
    <w:rsid w:val="004463B6"/>
    <w:rsid w:val="00464745"/>
    <w:rsid w:val="00483849"/>
    <w:rsid w:val="004A352F"/>
    <w:rsid w:val="004B00DF"/>
    <w:rsid w:val="004D01AB"/>
    <w:rsid w:val="004F47B0"/>
    <w:rsid w:val="00501A33"/>
    <w:rsid w:val="00512C4F"/>
    <w:rsid w:val="005133D8"/>
    <w:rsid w:val="00527FE0"/>
    <w:rsid w:val="00530B07"/>
    <w:rsid w:val="00531BCE"/>
    <w:rsid w:val="00552692"/>
    <w:rsid w:val="00552811"/>
    <w:rsid w:val="005565C9"/>
    <w:rsid w:val="005610B0"/>
    <w:rsid w:val="00575A0C"/>
    <w:rsid w:val="005A0B43"/>
    <w:rsid w:val="005C3162"/>
    <w:rsid w:val="005D7D88"/>
    <w:rsid w:val="005E46C0"/>
    <w:rsid w:val="00630BEE"/>
    <w:rsid w:val="00652AA7"/>
    <w:rsid w:val="006772F7"/>
    <w:rsid w:val="006A103A"/>
    <w:rsid w:val="006A7CE3"/>
    <w:rsid w:val="006C13D5"/>
    <w:rsid w:val="006E0839"/>
    <w:rsid w:val="00713BBF"/>
    <w:rsid w:val="00751814"/>
    <w:rsid w:val="007712A8"/>
    <w:rsid w:val="007A317E"/>
    <w:rsid w:val="007A7303"/>
    <w:rsid w:val="007C4A26"/>
    <w:rsid w:val="00802A51"/>
    <w:rsid w:val="0080329F"/>
    <w:rsid w:val="0083139F"/>
    <w:rsid w:val="00835B06"/>
    <w:rsid w:val="008435EA"/>
    <w:rsid w:val="00872FA4"/>
    <w:rsid w:val="008947AD"/>
    <w:rsid w:val="008B346E"/>
    <w:rsid w:val="008E06FE"/>
    <w:rsid w:val="008F4415"/>
    <w:rsid w:val="00913B23"/>
    <w:rsid w:val="00962DF6"/>
    <w:rsid w:val="00977780"/>
    <w:rsid w:val="00985E74"/>
    <w:rsid w:val="009A221C"/>
    <w:rsid w:val="009D76E9"/>
    <w:rsid w:val="009E3F57"/>
    <w:rsid w:val="009E5793"/>
    <w:rsid w:val="009F1C07"/>
    <w:rsid w:val="00A022F3"/>
    <w:rsid w:val="00A27E7B"/>
    <w:rsid w:val="00A539D2"/>
    <w:rsid w:val="00A9516F"/>
    <w:rsid w:val="00AC1332"/>
    <w:rsid w:val="00AC42FD"/>
    <w:rsid w:val="00AD0E8B"/>
    <w:rsid w:val="00AF341B"/>
    <w:rsid w:val="00B02EB6"/>
    <w:rsid w:val="00B63C26"/>
    <w:rsid w:val="00B66CCE"/>
    <w:rsid w:val="00B70AEF"/>
    <w:rsid w:val="00B77F83"/>
    <w:rsid w:val="00BA6EED"/>
    <w:rsid w:val="00BB122C"/>
    <w:rsid w:val="00BF5711"/>
    <w:rsid w:val="00C5679C"/>
    <w:rsid w:val="00C75623"/>
    <w:rsid w:val="00C85A4B"/>
    <w:rsid w:val="00C91E80"/>
    <w:rsid w:val="00CB1809"/>
    <w:rsid w:val="00CD74FC"/>
    <w:rsid w:val="00CE30D7"/>
    <w:rsid w:val="00CE3885"/>
    <w:rsid w:val="00CE6201"/>
    <w:rsid w:val="00D12B50"/>
    <w:rsid w:val="00D15DE7"/>
    <w:rsid w:val="00D32801"/>
    <w:rsid w:val="00D713ED"/>
    <w:rsid w:val="00D94511"/>
    <w:rsid w:val="00DD1EC7"/>
    <w:rsid w:val="00DE709F"/>
    <w:rsid w:val="00DF65CB"/>
    <w:rsid w:val="00E0463C"/>
    <w:rsid w:val="00E54080"/>
    <w:rsid w:val="00E5466F"/>
    <w:rsid w:val="00E56E09"/>
    <w:rsid w:val="00E7008A"/>
    <w:rsid w:val="00E70B98"/>
    <w:rsid w:val="00E73F20"/>
    <w:rsid w:val="00E94BBE"/>
    <w:rsid w:val="00EA2168"/>
    <w:rsid w:val="00EF4439"/>
    <w:rsid w:val="00F03821"/>
    <w:rsid w:val="00F14326"/>
    <w:rsid w:val="00F168AC"/>
    <w:rsid w:val="00FF271A"/>
    <w:rsid w:val="00FF4D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28FB6F"/>
  <w15:docId w15:val="{CEFEE1D9-E966-4589-8A4B-EF4AA307F9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C4446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rsid w:val="00B70AEF"/>
    <w:pPr>
      <w:widowControl w:val="0"/>
      <w:tabs>
        <w:tab w:val="center" w:pos="4536"/>
        <w:tab w:val="right" w:pos="9072"/>
      </w:tabs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StopkaZnak">
    <w:name w:val="Stopka Znak"/>
    <w:link w:val="Stopka"/>
    <w:rsid w:val="00B70AEF"/>
    <w:rPr>
      <w:rFonts w:ascii="Arial" w:eastAsia="Times New Roman" w:hAnsi="Arial" w:cs="Arial"/>
      <w:sz w:val="20"/>
      <w:szCs w:val="20"/>
      <w:lang w:eastAsia="pl-PL"/>
    </w:rPr>
  </w:style>
  <w:style w:type="character" w:styleId="Numerstrony">
    <w:name w:val="page number"/>
    <w:basedOn w:val="Domylnaczcionkaakapitu"/>
    <w:rsid w:val="00B70AEF"/>
  </w:style>
  <w:style w:type="table" w:styleId="Tabela-Siatka">
    <w:name w:val="Table Grid"/>
    <w:basedOn w:val="Standardowy"/>
    <w:rsid w:val="00B70AEF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B77F8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B77F83"/>
    <w:rPr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77F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B77F83"/>
    <w:rPr>
      <w:rFonts w:ascii="Tahoma" w:hAnsi="Tahoma" w:cs="Tahoma"/>
      <w:sz w:val="16"/>
      <w:szCs w:val="16"/>
      <w:lang w:eastAsia="en-US"/>
    </w:rPr>
  </w:style>
  <w:style w:type="character" w:styleId="Hipercze">
    <w:name w:val="Hyperlink"/>
    <w:rsid w:val="006A7CE3"/>
    <w:rPr>
      <w:color w:val="0000FF"/>
      <w:u w:val="single"/>
    </w:rPr>
  </w:style>
  <w:style w:type="paragraph" w:customStyle="1" w:styleId="Default">
    <w:name w:val="Default"/>
    <w:rsid w:val="00464745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Nierozpoznanawzmianka1">
    <w:name w:val="Nierozpoznana wzmianka1"/>
    <w:uiPriority w:val="99"/>
    <w:semiHidden/>
    <w:unhideWhenUsed/>
    <w:rsid w:val="005610B0"/>
    <w:rPr>
      <w:color w:val="605E5C"/>
      <w:shd w:val="clear" w:color="auto" w:fill="E1DFDD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D94511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9451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94511"/>
    <w:pPr>
      <w:spacing w:line="240" w:lineRule="auto"/>
    </w:pPr>
    <w:rPr>
      <w:rFonts w:cs="Calibri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94511"/>
    <w:rPr>
      <w:rFonts w:cs="Calibr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50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59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50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39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4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2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3054BF-EF17-4346-A27A-58809A1909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1677</Words>
  <Characters>10065</Characters>
  <Application>Microsoft Office Word</Application>
  <DocSecurity>0</DocSecurity>
  <Lines>83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PRZEWODNIK PO PRZEDMIOCIE</vt:lpstr>
    </vt:vector>
  </TitlesOfParts>
  <Company/>
  <LinksUpToDate>false</LinksUpToDate>
  <CharactersWithSpaces>11719</CharactersWithSpaces>
  <SharedDoc>false</SharedDoc>
  <HLinks>
    <vt:vector size="12" baseType="variant">
      <vt:variant>
        <vt:i4>2490393</vt:i4>
      </vt:variant>
      <vt:variant>
        <vt:i4>3</vt:i4>
      </vt:variant>
      <vt:variant>
        <vt:i4>0</vt:i4>
      </vt:variant>
      <vt:variant>
        <vt:i4>5</vt:i4>
      </vt:variant>
      <vt:variant>
        <vt:lpwstr>mailto:olga.lawinska@wz.pcz.pl</vt:lpwstr>
      </vt:variant>
      <vt:variant>
        <vt:lpwstr/>
      </vt:variant>
      <vt:variant>
        <vt:i4>7733342</vt:i4>
      </vt:variant>
      <vt:variant>
        <vt:i4>0</vt:i4>
      </vt:variant>
      <vt:variant>
        <vt:i4>0</vt:i4>
      </vt:variant>
      <vt:variant>
        <vt:i4>5</vt:i4>
      </vt:variant>
      <vt:variant>
        <vt:lpwstr>mailto:marcin.sitek@wz.pcz.pl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PRZEWODNIK PO PRZEDMIOCIE</dc:title>
  <dc:subject/>
  <dc:creator>Edyta</dc:creator>
  <cp:keywords/>
  <cp:lastModifiedBy>Patrycja</cp:lastModifiedBy>
  <cp:revision>6</cp:revision>
  <cp:lastPrinted>2019-06-17T08:28:00Z</cp:lastPrinted>
  <dcterms:created xsi:type="dcterms:W3CDTF">2021-03-01T22:34:00Z</dcterms:created>
  <dcterms:modified xsi:type="dcterms:W3CDTF">2021-03-18T20:27:00Z</dcterms:modified>
</cp:coreProperties>
</file>